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0" w:right="-45" w:firstLine="0"/>
        <w:rPr>
          <w:rFonts w:ascii="Helvetica Neue" w:cs="Helvetica Neue" w:eastAsia="Helvetica Neue" w:hAnsi="Helvetica Neue"/>
          <w:color w:val="c00000"/>
          <w:sz w:val="24"/>
          <w:szCs w:val="24"/>
        </w:rPr>
      </w:pPr>
      <w:r w:rsidDel="00000000" w:rsidR="00000000" w:rsidRPr="00000000">
        <w:rPr>
          <w:rtl w:val="0"/>
        </w:rPr>
      </w:r>
    </w:p>
    <w:p w:rsidR="00000000" w:rsidDel="00000000" w:rsidP="00000000" w:rsidRDefault="00000000" w:rsidRPr="00000000" w14:paraId="00000002">
      <w:pPr>
        <w:ind w:left="0" w:right="-45" w:firstLine="0"/>
        <w:rPr/>
      </w:pPr>
      <w:r w:rsidDel="00000000" w:rsidR="00000000" w:rsidRPr="00000000">
        <w:rPr/>
        <w:drawing>
          <wp:inline distB="114300" distT="114300" distL="114300" distR="114300">
            <wp:extent cx="6085523" cy="84611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85523" cy="84611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ind w:left="0" w:right="-45" w:firstLine="0"/>
        <w:rPr>
          <w:rFonts w:ascii="Helvetica Neue" w:cs="Helvetica Neue" w:eastAsia="Helvetica Neue" w:hAnsi="Helvetica Neue"/>
          <w:color w:val="c00000"/>
          <w:sz w:val="24"/>
          <w:szCs w:val="24"/>
        </w:rPr>
      </w:pPr>
      <w:bookmarkStart w:colFirst="0" w:colLast="0" w:name="_heading=h.obd4icqle967" w:id="0"/>
      <w:bookmarkEnd w:id="0"/>
      <w:r w:rsidDel="00000000" w:rsidR="00000000" w:rsidRPr="00000000">
        <w:rPr>
          <w:rtl w:val="0"/>
        </w:rPr>
      </w:r>
    </w:p>
    <w:p w:rsidR="00000000" w:rsidDel="00000000" w:rsidP="00000000" w:rsidRDefault="00000000" w:rsidRPr="00000000" w14:paraId="00000004">
      <w:pPr>
        <w:pStyle w:val="Heading2"/>
        <w:ind w:left="0" w:right="-45" w:firstLine="0"/>
        <w:rPr/>
      </w:pPr>
      <w:bookmarkStart w:colFirst="0" w:colLast="0" w:name="_heading=h.k8x72pek5n3x" w:id="1"/>
      <w:bookmarkEnd w:id="1"/>
      <w:r w:rsidDel="00000000" w:rsidR="00000000" w:rsidRPr="00000000">
        <w:rPr>
          <w:rFonts w:ascii="Helvetica Neue" w:cs="Helvetica Neue" w:eastAsia="Helvetica Neue" w:hAnsi="Helvetica Neue"/>
          <w:color w:val="c00000"/>
          <w:sz w:val="24"/>
          <w:szCs w:val="24"/>
          <w:rtl w:val="0"/>
        </w:rPr>
        <w:t xml:space="preserve">2021 PARENT PAYMENT ARRANGEMENTS – YEAR 7</w:t>
      </w:r>
      <w:r w:rsidDel="00000000" w:rsidR="00000000" w:rsidRPr="00000000">
        <w:rPr>
          <w:rtl w:val="0"/>
        </w:rPr>
      </w:r>
    </w:p>
    <w:p w:rsidR="00000000" w:rsidDel="00000000" w:rsidP="00000000" w:rsidRDefault="00000000" w:rsidRPr="00000000" w14:paraId="00000005">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6">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Dear Parents &amp; Carers,</w:t>
      </w:r>
    </w:p>
    <w:p w:rsidR="00000000" w:rsidDel="00000000" w:rsidP="00000000" w:rsidRDefault="00000000" w:rsidRPr="00000000" w14:paraId="00000007">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8">
      <w:pPr>
        <w:ind w:left="0" w:right="-45" w:firstLine="0"/>
        <w:jc w:val="both"/>
        <w:rPr>
          <w:rFonts w:ascii="Helvetica Neue" w:cs="Helvetica Neue" w:eastAsia="Helvetica Neue" w:hAnsi="Helvetica Neue"/>
          <w:sz w:val="18"/>
          <w:szCs w:val="18"/>
        </w:rPr>
      </w:pPr>
      <w:bookmarkStart w:colFirst="0" w:colLast="0" w:name="_heading=h.gjdgxs" w:id="2"/>
      <w:bookmarkEnd w:id="2"/>
      <w:r w:rsidDel="00000000" w:rsidR="00000000" w:rsidRPr="00000000">
        <w:rPr>
          <w:rFonts w:ascii="Helvetica Neue" w:cs="Helvetica Neue" w:eastAsia="Helvetica Neue" w:hAnsi="Helvetica Neue"/>
          <w:sz w:val="18"/>
          <w:szCs w:val="18"/>
          <w:rtl w:val="0"/>
        </w:rPr>
        <w:t xml:space="preserve">Footscray High School</w:t>
      </w:r>
      <w:r w:rsidDel="00000000" w:rsidR="00000000" w:rsidRPr="00000000">
        <w:rPr>
          <w:rFonts w:ascii="Helvetica Neue" w:cs="Helvetica Neue" w:eastAsia="Helvetica Neue" w:hAnsi="Helvetica Neue"/>
          <w:i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is looking forward to another great year of teaching and learning and would like to advise you of Footscray High School’s</w:t>
      </w:r>
      <w:r w:rsidDel="00000000" w:rsidR="00000000" w:rsidRPr="00000000">
        <w:rPr>
          <w:rFonts w:ascii="Helvetica Neue" w:cs="Helvetica Neue" w:eastAsia="Helvetica Neue" w:hAnsi="Helvetica Neue"/>
          <w:color w:val="ff0000"/>
          <w:sz w:val="18"/>
          <w:szCs w:val="18"/>
          <w:rtl w:val="0"/>
        </w:rPr>
        <w:t xml:space="preserve"> </w:t>
      </w:r>
      <w:r w:rsidDel="00000000" w:rsidR="00000000" w:rsidRPr="00000000">
        <w:rPr>
          <w:rFonts w:ascii="Helvetica Neue" w:cs="Helvetica Neue" w:eastAsia="Helvetica Neue" w:hAnsi="Helvetica Neue"/>
          <w:sz w:val="18"/>
          <w:szCs w:val="18"/>
          <w:rtl w:val="0"/>
        </w:rPr>
        <w:t xml:space="preserve">parent payment arrangements for 2021.</w:t>
      </w:r>
    </w:p>
    <w:p w:rsidR="00000000" w:rsidDel="00000000" w:rsidP="00000000" w:rsidRDefault="00000000" w:rsidRPr="00000000" w14:paraId="00000009">
      <w:pPr>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Footscray High School has great expectations for learning that maximises engagement, progress and achievement for each student.  Each year the school will work hard to ensure financial stability whilst keeping fees to a minimum, making education affordable for all.</w:t>
      </w:r>
    </w:p>
    <w:p w:rsidR="00000000" w:rsidDel="00000000" w:rsidP="00000000" w:rsidRDefault="00000000" w:rsidRPr="00000000" w14:paraId="0000000A">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find the fee schedule for Year 7 attached. Please complete payment by </w:t>
      </w:r>
      <w:r w:rsidDel="00000000" w:rsidR="00000000" w:rsidRPr="00000000">
        <w:rPr>
          <w:rFonts w:ascii="Helvetica Neue" w:cs="Helvetica Neue" w:eastAsia="Helvetica Neue" w:hAnsi="Helvetica Neue"/>
          <w:b w:val="1"/>
          <w:sz w:val="18"/>
          <w:szCs w:val="18"/>
          <w:rtl w:val="0"/>
        </w:rPr>
        <w:t xml:space="preserve">Friday</w:t>
      </w:r>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Helvetica Neue" w:cs="Helvetica Neue" w:eastAsia="Helvetica Neue" w:hAnsi="Helvetica Neue"/>
          <w:b w:val="1"/>
          <w:i w:val="1"/>
          <w:sz w:val="18"/>
          <w:szCs w:val="18"/>
          <w:rtl w:val="0"/>
        </w:rPr>
        <w:t xml:space="preserve">18th of December </w:t>
      </w:r>
      <w:r w:rsidDel="00000000" w:rsidR="00000000" w:rsidRPr="00000000">
        <w:rPr>
          <w:rFonts w:ascii="Helvetica Neue" w:cs="Helvetica Neue" w:eastAsia="Helvetica Neue" w:hAnsi="Helvetica Neue"/>
          <w:sz w:val="18"/>
          <w:szCs w:val="18"/>
          <w:rtl w:val="0"/>
        </w:rPr>
        <w:t xml:space="preserve">so the school can prepare accordingly. If payment is not made by this time, family payments will be accepted in 2021.</w:t>
      </w:r>
    </w:p>
    <w:p w:rsidR="00000000" w:rsidDel="00000000" w:rsidP="00000000" w:rsidRDefault="00000000" w:rsidRPr="00000000" w14:paraId="0000000B">
      <w:pPr>
        <w:spacing w:after="0" w:lineRule="auto"/>
        <w:ind w:left="0" w:right="-45" w:firstLine="0"/>
        <w:jc w:val="both"/>
        <w:rPr>
          <w:rFonts w:ascii="Helvetica Neue" w:cs="Helvetica Neue" w:eastAsia="Helvetica Neue" w:hAnsi="Helvetica Neue"/>
          <w:color w:val="ff0000"/>
          <w:sz w:val="18"/>
          <w:szCs w:val="18"/>
        </w:rPr>
      </w:pPr>
      <w:r w:rsidDel="00000000" w:rsidR="00000000" w:rsidRPr="00000000">
        <w:rPr>
          <w:rtl w:val="0"/>
        </w:rPr>
      </w:r>
    </w:p>
    <w:p w:rsidR="00000000" w:rsidDel="00000000" w:rsidP="00000000" w:rsidRDefault="00000000" w:rsidRPr="00000000" w14:paraId="0000000C">
      <w:pPr>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 a government school, we endeavour to provide the very best of resources and facilities for our students. Family contributions will build on Department of Education funding to support continuous maintenance and upgrade of our facilities and resources. </w:t>
      </w:r>
    </w:p>
    <w:p w:rsidR="00000000" w:rsidDel="00000000" w:rsidP="00000000" w:rsidRDefault="00000000" w:rsidRPr="00000000" w14:paraId="0000000D">
      <w:pPr>
        <w:spacing w:after="0" w:lineRule="auto"/>
        <w:ind w:left="0" w:right="-45" w:firstLine="0"/>
        <w:rPr>
          <w:rFonts w:ascii="Helvetica Neue" w:cs="Helvetica Neue" w:eastAsia="Helvetica Neue" w:hAnsi="Helvetica Neue"/>
          <w:i w:val="1"/>
          <w:color w:val="ff0000"/>
          <w:sz w:val="18"/>
          <w:szCs w:val="18"/>
        </w:rPr>
      </w:pPr>
      <w:r w:rsidDel="00000000" w:rsidR="00000000" w:rsidRPr="00000000">
        <w:rPr>
          <w:rFonts w:ascii="Helvetica Neue" w:cs="Helvetica Neue" w:eastAsia="Helvetica Neue" w:hAnsi="Helvetica Neue"/>
          <w:i w:val="1"/>
          <w:color w:val="ff0000"/>
          <w:sz w:val="18"/>
          <w:szCs w:val="18"/>
          <w:rtl w:val="0"/>
        </w:rPr>
        <w:t xml:space="preserve"> </w:t>
      </w:r>
    </w:p>
    <w:p w:rsidR="00000000" w:rsidDel="00000000" w:rsidP="00000000" w:rsidRDefault="00000000" w:rsidRPr="00000000" w14:paraId="0000000E">
      <w:pPr>
        <w:pStyle w:val="Heading3"/>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Financial Support for Families</w:t>
      </w:r>
    </w:p>
    <w:p w:rsidR="00000000" w:rsidDel="00000000" w:rsidP="00000000" w:rsidRDefault="00000000" w:rsidRPr="00000000" w14:paraId="0000000F">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Footscray High School makes every effort to keep the cost of items and activities to a minimum and affordable for all parents. Footscray High School understands that some families may experience financial difficulty and offers a range of support options, including:</w:t>
      </w:r>
    </w:p>
    <w:p w:rsidR="00000000" w:rsidDel="00000000" w:rsidP="00000000" w:rsidRDefault="00000000" w:rsidRPr="00000000" w14:paraId="00000010">
      <w:pPr>
        <w:spacing w:after="0" w:lineRule="auto"/>
        <w:ind w:left="0" w:right="-45" w:firstLine="0"/>
        <w:rPr>
          <w:rFonts w:ascii="Helvetica Neue" w:cs="Helvetica Neue" w:eastAsia="Helvetica Neue" w:hAnsi="Helvetica Neue"/>
          <w:i w:val="1"/>
          <w:color w:val="ff0000"/>
          <w:sz w:val="18"/>
          <w:szCs w:val="1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The </w:t>
      </w: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Camps, Sports and Excursions Fund (CSEF)</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 will provide payments for eligible students to attend camps, sports and excursions. Families holding a valid means-tested concession card or temporary foster parents are eligible to apply. Eligible secondary school students receive a payment of $225 per year. These payments are made directly to the school and are tied to the student.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State Schools’ Relief</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 - As part of the Victorian government’s funding for school uniforms, every Year 7 government school student who is a Camps, Sports and Excursion Fund (CSEF) recipient is eligible for a uniform pack.  Eligibility requirements for CSEF can be found at </w:t>
      </w:r>
      <w:hyperlink r:id="rId8">
        <w:r w:rsidDel="00000000" w:rsidR="00000000" w:rsidRPr="00000000">
          <w:rPr>
            <w:rFonts w:ascii="Helvetica Neue" w:cs="Helvetica Neue" w:eastAsia="Helvetica Neue" w:hAnsi="Helvetica Neue"/>
            <w:b w:val="1"/>
            <w:i w:val="0"/>
            <w:smallCaps w:val="0"/>
            <w:strike w:val="0"/>
            <w:color w:val="0000ff"/>
            <w:sz w:val="18"/>
            <w:szCs w:val="18"/>
            <w:u w:val="single"/>
            <w:shd w:fill="auto" w:val="clear"/>
            <w:vertAlign w:val="baseline"/>
            <w:rtl w:val="0"/>
          </w:rPr>
          <w:t xml:space="preserve">www.education.vic.gov.au/csef</w:t>
        </w:r>
      </w:hyperlink>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both"/>
        <w:rPr>
          <w:rFonts w:ascii="Helvetica Neue" w:cs="Helvetica Neue" w:eastAsia="Helvetica Neue" w:hAnsi="Helvetica Neu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State Schools’ Relief</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 – offer a range of support to families.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Centrepay</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 – if you receive Centrelink payments you may set up regular payments to the school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Helvetica Neue" w:cs="Helvetica Neue" w:eastAsia="Helvetica Neue" w:hAnsi="Helvetica Neue"/>
          <w:b w:val="1"/>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Establishing a payment plan</w:t>
      </w:r>
    </w:p>
    <w:p w:rsidR="00000000" w:rsidDel="00000000" w:rsidP="00000000" w:rsidRDefault="00000000" w:rsidRPr="00000000" w14:paraId="0000001A">
      <w:pPr>
        <w:spacing w:after="0" w:lineRule="auto"/>
        <w:ind w:left="0" w:right="-45" w:firstLine="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1B">
      <w:pPr>
        <w:spacing w:after="0" w:lineRule="auto"/>
        <w:ind w:left="0" w:right="-45"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C">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For a confidential discussion about accessing these services, or if you would like to discuss alternative payment arrangements, contact:  </w:t>
      </w:r>
    </w:p>
    <w:p w:rsidR="00000000" w:rsidDel="00000000" w:rsidP="00000000" w:rsidRDefault="00000000" w:rsidRPr="00000000" w14:paraId="0000001D">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E">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Student Finance Officer</w:t>
      </w:r>
      <w:r w:rsidDel="00000000" w:rsidR="00000000" w:rsidRPr="00000000">
        <w:rPr>
          <w:rFonts w:ascii="Helvetica Neue" w:cs="Helvetica Neue" w:eastAsia="Helvetica Neue" w:hAnsi="Helvetica Neue"/>
          <w:sz w:val="18"/>
          <w:szCs w:val="18"/>
          <w:rtl w:val="0"/>
        </w:rPr>
        <w:t xml:space="preserve"> on Ph: 03 9112</w:t>
      </w:r>
      <w:r w:rsidDel="00000000" w:rsidR="00000000" w:rsidRPr="00000000">
        <w:rPr>
          <w:rFonts w:ascii="Helvetica Neue" w:cs="Helvetica Neue" w:eastAsia="Helvetica Neue" w:hAnsi="Helvetica Neue"/>
          <w:color w:val="ff0000"/>
          <w:sz w:val="18"/>
          <w:szCs w:val="18"/>
          <w:rtl w:val="0"/>
        </w:rPr>
        <w:t xml:space="preserve"> </w:t>
      </w:r>
      <w:r w:rsidDel="00000000" w:rsidR="00000000" w:rsidRPr="00000000">
        <w:rPr>
          <w:rFonts w:ascii="Helvetica Neue" w:cs="Helvetica Neue" w:eastAsia="Helvetica Neue" w:hAnsi="Helvetica Neue"/>
          <w:sz w:val="18"/>
          <w:szCs w:val="18"/>
          <w:rtl w:val="0"/>
        </w:rPr>
        <w:t xml:space="preserve">9500</w:t>
      </w:r>
      <w:r w:rsidDel="00000000" w:rsidR="00000000" w:rsidRPr="00000000">
        <w:rPr>
          <w:rFonts w:ascii="Helvetica Neue" w:cs="Helvetica Neue" w:eastAsia="Helvetica Neue" w:hAnsi="Helvetica Neue"/>
          <w:i w:val="1"/>
          <w:color w:val="ff0000"/>
          <w:sz w:val="18"/>
          <w:szCs w:val="18"/>
          <w:rtl w:val="0"/>
        </w:rPr>
        <w:t xml:space="preserve"> </w:t>
      </w:r>
      <w:r w:rsidDel="00000000" w:rsidR="00000000" w:rsidRPr="00000000">
        <w:rPr>
          <w:rFonts w:ascii="Helvetica Neue" w:cs="Helvetica Neue" w:eastAsia="Helvetica Neue" w:hAnsi="Helvetica Neue"/>
          <w:sz w:val="18"/>
          <w:szCs w:val="18"/>
          <w:rtl w:val="0"/>
        </w:rPr>
        <w:t xml:space="preserve">or Email: </w:t>
      </w:r>
      <w:hyperlink r:id="rId9">
        <w:r w:rsidDel="00000000" w:rsidR="00000000" w:rsidRPr="00000000">
          <w:rPr>
            <w:rFonts w:ascii="Helvetica Neue" w:cs="Helvetica Neue" w:eastAsia="Helvetica Neue" w:hAnsi="Helvetica Neue"/>
            <w:i w:val="1"/>
            <w:color w:val="0563c1"/>
            <w:sz w:val="18"/>
            <w:szCs w:val="18"/>
            <w:u w:val="single"/>
            <w:rtl w:val="0"/>
          </w:rPr>
          <w:t xml:space="preserve">finance@footscray.vic.edu.au</w:t>
        </w:r>
      </w:hyperlink>
      <w:r w:rsidDel="00000000" w:rsidR="00000000" w:rsidRPr="00000000">
        <w:rPr>
          <w:rFonts w:ascii="Helvetica Neue" w:cs="Helvetica Neue" w:eastAsia="Helvetica Neue" w:hAnsi="Helvetica Neue"/>
          <w:i w:val="1"/>
          <w:color w:val="ff0000"/>
          <w:sz w:val="18"/>
          <w:szCs w:val="18"/>
          <w:rtl w:val="0"/>
        </w:rPr>
        <w:t xml:space="preserve"> </w:t>
      </w:r>
      <w:r w:rsidDel="00000000" w:rsidR="00000000" w:rsidRPr="00000000">
        <w:rPr>
          <w:rtl w:val="0"/>
        </w:rPr>
      </w:r>
    </w:p>
    <w:p w:rsidR="00000000" w:rsidDel="00000000" w:rsidP="00000000" w:rsidRDefault="00000000" w:rsidRPr="00000000" w14:paraId="0000001F">
      <w:pPr>
        <w:spacing w:after="0" w:lineRule="auto"/>
        <w:ind w:left="0" w:right="-45" w:firstLine="0"/>
        <w:rPr>
          <w:rFonts w:ascii="Helvetica Neue" w:cs="Helvetica Neue" w:eastAsia="Helvetica Neue" w:hAnsi="Helvetica Neue"/>
          <w:color w:val="ff0000"/>
          <w:sz w:val="18"/>
          <w:szCs w:val="18"/>
        </w:rPr>
      </w:pPr>
      <w:r w:rsidDel="00000000" w:rsidR="00000000" w:rsidRPr="00000000">
        <w:rPr>
          <w:rtl w:val="0"/>
        </w:rPr>
      </w:r>
    </w:p>
    <w:p w:rsidR="00000000" w:rsidDel="00000000" w:rsidP="00000000" w:rsidRDefault="00000000" w:rsidRPr="00000000" w14:paraId="00000020">
      <w:pPr>
        <w:pStyle w:val="Heading3"/>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Payment Methods</w:t>
      </w:r>
    </w:p>
    <w:p w:rsidR="00000000" w:rsidDel="00000000" w:rsidP="00000000" w:rsidRDefault="00000000" w:rsidRPr="00000000" w14:paraId="00000021">
      <w:pPr>
        <w:pStyle w:val="Heading3"/>
        <w:ind w:left="0" w:right="-45" w:firstLine="0"/>
        <w:rPr>
          <w:rFonts w:ascii="Helvetica Neue" w:cs="Helvetica Neue" w:eastAsia="Helvetica Neue" w:hAnsi="Helvetica Neue"/>
          <w:sz w:val="18"/>
          <w:szCs w:val="18"/>
        </w:rPr>
      </w:pPr>
      <w:bookmarkStart w:colFirst="0" w:colLast="0" w:name="_heading=h.30j0zll" w:id="3"/>
      <w:bookmarkEnd w:id="3"/>
      <w:r w:rsidDel="00000000" w:rsidR="00000000" w:rsidRPr="00000000">
        <w:rPr>
          <w:rFonts w:ascii="Helvetica Neue" w:cs="Helvetica Neue" w:eastAsia="Helvetica Neue" w:hAnsi="Helvetica Neue"/>
          <w:b w:val="0"/>
          <w:color w:val="000000"/>
          <w:sz w:val="18"/>
          <w:szCs w:val="18"/>
          <w:rtl w:val="0"/>
        </w:rPr>
        <w:t xml:space="preserve">Payments will be accepted via Compass P</w:t>
      </w:r>
      <w:r w:rsidDel="00000000" w:rsidR="00000000" w:rsidRPr="00000000">
        <w:rPr>
          <w:rFonts w:ascii="Helvetica Neue" w:cs="Helvetica Neue" w:eastAsia="Helvetica Neue" w:hAnsi="Helvetica Neue"/>
          <w:b w:val="0"/>
          <w:sz w:val="18"/>
          <w:szCs w:val="18"/>
          <w:rtl w:val="0"/>
        </w:rPr>
        <w:t xml:space="preserve">ortal, access will be provided or </w:t>
      </w:r>
      <w:r w:rsidDel="00000000" w:rsidR="00000000" w:rsidRPr="00000000">
        <w:rPr>
          <w:rFonts w:ascii="Helvetica Neue" w:cs="Helvetica Neue" w:eastAsia="Helvetica Neue" w:hAnsi="Helvetica Neue"/>
          <w:b w:val="0"/>
          <w:color w:val="000000"/>
          <w:sz w:val="18"/>
          <w:szCs w:val="18"/>
          <w:rtl w:val="0"/>
        </w:rPr>
        <w:t xml:space="preserve">EFTPOS p</w:t>
      </w:r>
      <w:r w:rsidDel="00000000" w:rsidR="00000000" w:rsidRPr="00000000">
        <w:rPr>
          <w:rFonts w:ascii="Helvetica Neue" w:cs="Helvetica Neue" w:eastAsia="Helvetica Neue" w:hAnsi="Helvetica Neue"/>
          <w:b w:val="0"/>
          <w:sz w:val="18"/>
          <w:szCs w:val="18"/>
          <w:rtl w:val="0"/>
        </w:rPr>
        <w:t xml:space="preserve">ayment</w:t>
      </w:r>
      <w:r w:rsidDel="00000000" w:rsidR="00000000" w:rsidRPr="00000000">
        <w:rPr>
          <w:rFonts w:ascii="Helvetica Neue" w:cs="Helvetica Neue" w:eastAsia="Helvetica Neue" w:hAnsi="Helvetica Neue"/>
          <w:b w:val="0"/>
          <w:color w:val="000000"/>
          <w:sz w:val="18"/>
          <w:szCs w:val="18"/>
          <w:rtl w:val="0"/>
        </w:rPr>
        <w:t xml:space="preserve"> at the B</w:t>
      </w:r>
      <w:r w:rsidDel="00000000" w:rsidR="00000000" w:rsidRPr="00000000">
        <w:rPr>
          <w:rFonts w:ascii="Helvetica Neue" w:cs="Helvetica Neue" w:eastAsia="Helvetica Neue" w:hAnsi="Helvetica Neue"/>
          <w:b w:val="0"/>
          <w:sz w:val="18"/>
          <w:szCs w:val="18"/>
          <w:rtl w:val="0"/>
        </w:rPr>
        <w:t xml:space="preserve">a</w:t>
      </w:r>
      <w:r w:rsidDel="00000000" w:rsidR="00000000" w:rsidRPr="00000000">
        <w:rPr>
          <w:rFonts w:ascii="Helvetica Neue" w:cs="Helvetica Neue" w:eastAsia="Helvetica Neue" w:hAnsi="Helvetica Neue"/>
          <w:b w:val="0"/>
          <w:color w:val="000000"/>
          <w:sz w:val="18"/>
          <w:szCs w:val="18"/>
          <w:rtl w:val="0"/>
        </w:rPr>
        <w:t xml:space="preserve">rkly or Kinnear Campus </w:t>
      </w:r>
      <w:r w:rsidDel="00000000" w:rsidR="00000000" w:rsidRPr="00000000">
        <w:rPr>
          <w:rFonts w:ascii="Helvetica Neue" w:cs="Helvetica Neue" w:eastAsia="Helvetica Neue" w:hAnsi="Helvetica Neue"/>
          <w:b w:val="0"/>
          <w:sz w:val="18"/>
          <w:szCs w:val="18"/>
          <w:rtl w:val="0"/>
        </w:rPr>
        <w:t xml:space="preserve">o</w:t>
      </w:r>
      <w:r w:rsidDel="00000000" w:rsidR="00000000" w:rsidRPr="00000000">
        <w:rPr>
          <w:rFonts w:ascii="Helvetica Neue" w:cs="Helvetica Neue" w:eastAsia="Helvetica Neue" w:hAnsi="Helvetica Neue"/>
          <w:b w:val="0"/>
          <w:color w:val="000000"/>
          <w:sz w:val="18"/>
          <w:szCs w:val="18"/>
          <w:rtl w:val="0"/>
        </w:rPr>
        <w:t xml:space="preserve">ffice from </w:t>
      </w:r>
      <w:r w:rsidDel="00000000" w:rsidR="00000000" w:rsidRPr="00000000">
        <w:rPr>
          <w:rFonts w:ascii="Helvetica Neue" w:cs="Helvetica Neue" w:eastAsia="Helvetica Neue" w:hAnsi="Helvetica Neue"/>
          <w:sz w:val="18"/>
          <w:szCs w:val="18"/>
          <w:rtl w:val="0"/>
        </w:rPr>
        <w:t xml:space="preserve">MONDAY 16</w:t>
      </w:r>
      <w:r w:rsidDel="00000000" w:rsidR="00000000" w:rsidRPr="00000000">
        <w:rPr>
          <w:rFonts w:ascii="Helvetica Neue" w:cs="Helvetica Neue" w:eastAsia="Helvetica Neue" w:hAnsi="Helvetica Neue"/>
          <w:sz w:val="18"/>
          <w:szCs w:val="18"/>
          <w:vertAlign w:val="superscript"/>
          <w:rtl w:val="0"/>
        </w:rPr>
        <w:t xml:space="preserve">TH</w:t>
      </w:r>
      <w:r w:rsidDel="00000000" w:rsidR="00000000" w:rsidRPr="00000000">
        <w:rPr>
          <w:rFonts w:ascii="Helvetica Neue" w:cs="Helvetica Neue" w:eastAsia="Helvetica Neue" w:hAnsi="Helvetica Neue"/>
          <w:sz w:val="18"/>
          <w:szCs w:val="18"/>
          <w:rtl w:val="0"/>
        </w:rPr>
        <w:t xml:space="preserve"> NOVEMBER, 2020.</w:t>
      </w:r>
      <w:r w:rsidDel="00000000" w:rsidR="00000000" w:rsidRPr="00000000">
        <w:rPr>
          <w:rFonts w:ascii="Helvetica Neue" w:cs="Helvetica Neue" w:eastAsia="Helvetica Neue" w:hAnsi="Helvetica Neue"/>
          <w:b w:val="0"/>
          <w:sz w:val="18"/>
          <w:szCs w:val="18"/>
          <w:rtl w:val="0"/>
        </w:rPr>
        <w:t xml:space="preserve"> </w:t>
      </w:r>
      <w:r w:rsidDel="00000000" w:rsidR="00000000" w:rsidRPr="00000000">
        <w:rPr>
          <w:rFonts w:ascii="Helvetica Neue" w:cs="Helvetica Neue" w:eastAsia="Helvetica Neue" w:hAnsi="Helvetica Neue"/>
          <w:b w:val="0"/>
          <w:color w:val="ff0000"/>
          <w:sz w:val="18"/>
          <w:szCs w:val="18"/>
          <w:rtl w:val="0"/>
        </w:rPr>
        <w:t xml:space="preserve"> </w:t>
      </w:r>
      <w:r w:rsidDel="00000000" w:rsidR="00000000" w:rsidRPr="00000000">
        <w:rPr>
          <w:rFonts w:ascii="Helvetica Neue" w:cs="Helvetica Neue" w:eastAsia="Helvetica Neue" w:hAnsi="Helvetica Neue"/>
          <w:b w:val="0"/>
          <w:color w:val="000000"/>
          <w:sz w:val="18"/>
          <w:szCs w:val="18"/>
          <w:rtl w:val="0"/>
        </w:rPr>
        <w:t xml:space="preserve"> </w:t>
      </w:r>
      <w:r w:rsidDel="00000000" w:rsidR="00000000" w:rsidRPr="00000000">
        <w:rPr>
          <w:rtl w:val="0"/>
        </w:rPr>
      </w:r>
    </w:p>
    <w:p w:rsidR="00000000" w:rsidDel="00000000" w:rsidP="00000000" w:rsidRDefault="00000000" w:rsidRPr="00000000" w14:paraId="00000022">
      <w:pPr>
        <w:pStyle w:val="Heading3"/>
        <w:ind w:left="0" w:right="-45" w:firstLine="0"/>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Footscray High School is a cashless school and does not accept Cheques.</w:t>
      </w:r>
    </w:p>
    <w:p w:rsidR="00000000" w:rsidDel="00000000" w:rsidP="00000000" w:rsidRDefault="00000000" w:rsidRPr="00000000" w14:paraId="00000023">
      <w:pPr>
        <w:spacing w:after="0" w:lineRule="auto"/>
        <w:ind w:left="0" w:right="-45" w:firstLine="0"/>
        <w:rPr>
          <w:rFonts w:ascii="Helvetica Neue" w:cs="Helvetica Neue" w:eastAsia="Helvetica Neue" w:hAnsi="Helvetica Neue"/>
          <w:color w:val="ff0000"/>
          <w:sz w:val="18"/>
          <w:szCs w:val="18"/>
        </w:rPr>
      </w:pPr>
      <w:r w:rsidDel="00000000" w:rsidR="00000000" w:rsidRPr="00000000">
        <w:rPr>
          <w:rtl w:val="0"/>
        </w:rPr>
      </w:r>
    </w:p>
    <w:p w:rsidR="00000000" w:rsidDel="00000000" w:rsidP="00000000" w:rsidRDefault="00000000" w:rsidRPr="00000000" w14:paraId="00000024">
      <w:pPr>
        <w:spacing w:after="0" w:lineRule="auto"/>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For further information on the </w:t>
      </w:r>
      <w:hyperlink r:id="rId10">
        <w:r w:rsidDel="00000000" w:rsidR="00000000" w:rsidRPr="00000000">
          <w:rPr>
            <w:rFonts w:ascii="Helvetica Neue" w:cs="Helvetica Neue" w:eastAsia="Helvetica Neue" w:hAnsi="Helvetica Neue"/>
            <w:color w:val="1155cc"/>
            <w:sz w:val="18"/>
            <w:szCs w:val="18"/>
            <w:u w:val="single"/>
            <w:rtl w:val="0"/>
          </w:rPr>
          <w:t xml:space="preserve">Department’s Parent Payments Policy</w:t>
        </w:r>
      </w:hyperlink>
      <w:r w:rsidDel="00000000" w:rsidR="00000000" w:rsidRPr="00000000">
        <w:rPr>
          <w:rFonts w:ascii="Helvetica Neue" w:cs="Helvetica Neue" w:eastAsia="Helvetica Neue" w:hAnsi="Helvetica Neue"/>
          <w:sz w:val="18"/>
          <w:szCs w:val="18"/>
          <w:rtl w:val="0"/>
        </w:rPr>
        <w:t xml:space="preserve"> please see a one page overview attached.</w:t>
      </w:r>
    </w:p>
    <w:p w:rsidR="00000000" w:rsidDel="00000000" w:rsidP="00000000" w:rsidRDefault="00000000" w:rsidRPr="00000000" w14:paraId="00000025">
      <w:pPr>
        <w:spacing w:after="0" w:lineRule="auto"/>
        <w:ind w:left="0" w:right="-45" w:firstLine="0"/>
        <w:rPr>
          <w:rFonts w:ascii="Helvetica Neue" w:cs="Helvetica Neue" w:eastAsia="Helvetica Neue" w:hAnsi="Helvetica Neue"/>
          <w:color w:val="ff0000"/>
          <w:sz w:val="18"/>
          <w:szCs w:val="18"/>
        </w:rPr>
      </w:pPr>
      <w:r w:rsidDel="00000000" w:rsidR="00000000" w:rsidRPr="00000000">
        <w:rPr>
          <w:rtl w:val="0"/>
        </w:rPr>
      </w:r>
    </w:p>
    <w:p w:rsidR="00000000" w:rsidDel="00000000" w:rsidP="00000000" w:rsidRDefault="00000000" w:rsidRPr="00000000" w14:paraId="00000026">
      <w:pPr>
        <w:ind w:left="0" w:right="-45" w:firstLine="0"/>
        <w:rPr>
          <w:rFonts w:ascii="Helvetica Neue" w:cs="Helvetica Neue" w:eastAsia="Helvetica Neue" w:hAnsi="Helvetica Neue"/>
          <w:i w:val="1"/>
          <w:color w:val="ff0000"/>
          <w:sz w:val="18"/>
          <w:szCs w:val="18"/>
        </w:rPr>
      </w:pPr>
      <w:r w:rsidDel="00000000" w:rsidR="00000000" w:rsidRPr="00000000">
        <w:rPr>
          <w:rFonts w:ascii="Helvetica Neue" w:cs="Helvetica Neue" w:eastAsia="Helvetica Neue" w:hAnsi="Helvetica Neue"/>
          <w:sz w:val="18"/>
          <w:szCs w:val="18"/>
          <w:rtl w:val="0"/>
        </w:rPr>
        <w:t xml:space="preserve">Yours sincerely,</w:t>
      </w:r>
      <w:r w:rsidDel="00000000" w:rsidR="00000000" w:rsidRPr="00000000">
        <w:rPr>
          <w:rtl w:val="0"/>
        </w:rPr>
      </w:r>
    </w:p>
    <w:p w:rsidR="00000000" w:rsidDel="00000000" w:rsidP="00000000" w:rsidRDefault="00000000" w:rsidRPr="00000000" w14:paraId="00000027">
      <w:pPr>
        <w:ind w:left="0" w:right="-45" w:firstLine="0"/>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Frank Vetere</w:t>
        <w:tab/>
        <w:tab/>
        <w:t xml:space="preserve">       </w:t>
        <w:tab/>
        <w:tab/>
        <w:tab/>
        <w:t xml:space="preserve">Brett Ferguson</w:t>
      </w:r>
    </w:p>
    <w:p w:rsidR="00000000" w:rsidDel="00000000" w:rsidP="00000000" w:rsidRDefault="00000000" w:rsidRPr="00000000" w14:paraId="00000028">
      <w:pPr>
        <w:ind w:left="0" w:right="-45" w:firstLine="0"/>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Executive Principal  </w:t>
        <w:tab/>
        <w:tab/>
        <w:tab/>
        <w:tab/>
        <w:t xml:space="preserve">School Council President </w:t>
      </w:r>
    </w:p>
    <w:p w:rsidR="00000000" w:rsidDel="00000000" w:rsidP="00000000" w:rsidRDefault="00000000" w:rsidRPr="00000000" w14:paraId="00000029">
      <w:pPr>
        <w:ind w:left="0" w:right="-45" w:firstLine="0"/>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2A">
      <w:pPr>
        <w:pStyle w:val="Heading2"/>
        <w:ind w:left="0" w:right="-45" w:firstLine="0"/>
        <w:rPr>
          <w:rFonts w:ascii="Helvetica Neue" w:cs="Helvetica Neue" w:eastAsia="Helvetica Neue" w:hAnsi="Helvetica Neue"/>
        </w:rPr>
      </w:pPr>
      <w:bookmarkStart w:colFirst="0" w:colLast="0" w:name="_heading=h.csg3d6palpp5" w:id="4"/>
      <w:bookmarkEnd w:id="4"/>
      <w:r w:rsidDel="00000000" w:rsidR="00000000" w:rsidRPr="00000000">
        <w:rPr>
          <w:rFonts w:ascii="Helvetica Neue" w:cs="Helvetica Neue" w:eastAsia="Helvetica Neue" w:hAnsi="Helvetica Neue"/>
          <w:color w:val="c00000"/>
          <w:sz w:val="24"/>
          <w:szCs w:val="24"/>
          <w:rtl w:val="0"/>
        </w:rPr>
        <w:t xml:space="preserve">2021 </w:t>
      </w:r>
      <w:r w:rsidDel="00000000" w:rsidR="00000000" w:rsidRPr="00000000">
        <w:rPr>
          <w:rFonts w:ascii="Helvetica Neue" w:cs="Helvetica Neue" w:eastAsia="Helvetica Neue" w:hAnsi="Helvetica Neue"/>
          <w:smallCaps w:val="0"/>
          <w:color w:val="c00000"/>
          <w:sz w:val="24"/>
          <w:szCs w:val="24"/>
          <w:rtl w:val="0"/>
        </w:rPr>
        <w:t xml:space="preserve">ESSENTIAL &amp; OPTIONAL STUDENT LEARNING ITEMS</w:t>
      </w:r>
      <w:r w:rsidDel="00000000" w:rsidR="00000000" w:rsidRPr="00000000">
        <w:rPr>
          <w:rtl w:val="0"/>
        </w:rPr>
      </w:r>
    </w:p>
    <w:p w:rsidR="00000000" w:rsidDel="00000000" w:rsidP="00000000" w:rsidRDefault="00000000" w:rsidRPr="00000000" w14:paraId="0000002B">
      <w:pPr>
        <w:spacing w:after="0" w:lineRule="auto"/>
        <w:ind w:left="0" w:right="-45" w:firstLine="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sz w:val="18"/>
          <w:szCs w:val="18"/>
          <w:rtl w:val="0"/>
        </w:rPr>
        <w:t xml:space="preserve">Please find the itemised list of Essential Student Learning Items and Optional Items for your child.  Footscray High School</w:t>
      </w:r>
      <w:r w:rsidDel="00000000" w:rsidR="00000000" w:rsidRPr="00000000">
        <w:rPr>
          <w:rFonts w:ascii="Helvetica Neue" w:cs="Helvetica Neue" w:eastAsia="Helvetica Neue" w:hAnsi="Helvetica Neue"/>
          <w:i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also continues to welcome your voluntary contributions for 2021.</w:t>
      </w:r>
      <w:r w:rsidDel="00000000" w:rsidR="00000000" w:rsidRPr="00000000">
        <w:rPr>
          <w:rtl w:val="0"/>
        </w:rPr>
      </w:r>
    </w:p>
    <w:p w:rsidR="00000000" w:rsidDel="00000000" w:rsidP="00000000" w:rsidRDefault="00000000" w:rsidRPr="00000000" w14:paraId="0000002C">
      <w:pPr>
        <w:spacing w:after="0" w:lineRule="auto"/>
        <w:ind w:left="0" w:right="-45" w:firstLine="0"/>
        <w:jc w:val="both"/>
        <w:rPr>
          <w:rFonts w:ascii="Helvetica Neue" w:cs="Helvetica Neue" w:eastAsia="Helvetica Neue" w:hAnsi="Helvetica Neue"/>
          <w:i w:val="1"/>
          <w:sz w:val="18"/>
          <w:szCs w:val="18"/>
        </w:rPr>
      </w:pPr>
      <w:r w:rsidDel="00000000" w:rsidR="00000000" w:rsidRPr="00000000">
        <w:rPr>
          <w:rtl w:val="0"/>
        </w:rPr>
      </w:r>
    </w:p>
    <w:p w:rsidR="00000000" w:rsidDel="00000000" w:rsidP="00000000" w:rsidRDefault="00000000" w:rsidRPr="00000000" w14:paraId="0000002D">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complete payment by the </w:t>
      </w:r>
      <w:r w:rsidDel="00000000" w:rsidR="00000000" w:rsidRPr="00000000">
        <w:rPr>
          <w:rFonts w:ascii="Helvetica Neue" w:cs="Helvetica Neue" w:eastAsia="Helvetica Neue" w:hAnsi="Helvetica Neue"/>
          <w:i w:val="1"/>
          <w:sz w:val="18"/>
          <w:szCs w:val="18"/>
          <w:rtl w:val="0"/>
        </w:rPr>
        <w:t xml:space="preserve">18th of December </w:t>
      </w:r>
      <w:r w:rsidDel="00000000" w:rsidR="00000000" w:rsidRPr="00000000">
        <w:rPr>
          <w:rFonts w:ascii="Helvetica Neue" w:cs="Helvetica Neue" w:eastAsia="Helvetica Neue" w:hAnsi="Helvetica Neue"/>
          <w:sz w:val="18"/>
          <w:szCs w:val="18"/>
          <w:rtl w:val="0"/>
        </w:rPr>
        <w:t xml:space="preserve">so the school can prepare accordingly. If payment is not made by this time, family payments will be accepted in 2021.</w:t>
      </w:r>
    </w:p>
    <w:p w:rsidR="00000000" w:rsidDel="00000000" w:rsidP="00000000" w:rsidRDefault="00000000" w:rsidRPr="00000000" w14:paraId="0000002E">
      <w:pPr>
        <w:ind w:left="0" w:right="-45"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pStyle w:val="Heading3"/>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Essential Student Learning Items</w:t>
      </w:r>
    </w:p>
    <w:p w:rsidR="00000000" w:rsidDel="00000000" w:rsidP="00000000" w:rsidRDefault="00000000" w:rsidRPr="00000000" w14:paraId="00000030">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Below is a list of items and activities which are essential for your child to learn the standard curriculum. You may choose to purchase these items through the school or provide your own. Please indicate which items you would like to purchase through the school on the table below:</w:t>
      </w:r>
    </w:p>
    <w:p w:rsidR="00000000" w:rsidDel="00000000" w:rsidP="00000000" w:rsidRDefault="00000000" w:rsidRPr="00000000" w14:paraId="00000031">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2">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tbl>
      <w:tblPr>
        <w:tblStyle w:val="Table1"/>
        <w:tblW w:w="9675.0" w:type="dxa"/>
        <w:jc w:val="left"/>
        <w:tblInd w:w="10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710"/>
        <w:gridCol w:w="4965"/>
        <w:tblGridChange w:id="0">
          <w:tblGrid>
            <w:gridCol w:w="4710"/>
            <w:gridCol w:w="4965"/>
          </w:tblGrid>
        </w:tblGridChange>
      </w:tblGrid>
      <w:tr>
        <w:tc>
          <w:tcPr>
            <w:tcBorders>
              <w:top w:color="c00000" w:space="0" w:sz="4" w:val="single"/>
              <w:left w:color="c00000" w:space="0" w:sz="4" w:val="single"/>
              <w:bottom w:color="c00000" w:space="0" w:sz="4" w:val="single"/>
              <w:right w:color="c00000" w:space="0" w:sz="4" w:val="single"/>
            </w:tcBorders>
            <w:shd w:fill="c00000" w:val="clear"/>
          </w:tcPr>
          <w:p w:rsidR="00000000" w:rsidDel="00000000" w:rsidP="00000000" w:rsidRDefault="00000000" w:rsidRPr="00000000" w14:paraId="00000033">
            <w:pPr>
              <w:spacing w:after="0" w:lineRule="auto"/>
              <w:ind w:left="0" w:right="-45" w:firstLine="0"/>
              <w:jc w:val="both"/>
              <w:rPr>
                <w:rFonts w:ascii="Helvetica Neue" w:cs="Helvetica Neue" w:eastAsia="Helvetica Neue" w:hAnsi="Helvetica Neue"/>
                <w:b w:val="0"/>
                <w:sz w:val="18"/>
                <w:szCs w:val="18"/>
              </w:rPr>
            </w:pPr>
            <w:r w:rsidDel="00000000" w:rsidR="00000000" w:rsidRPr="00000000">
              <w:rPr>
                <w:rFonts w:ascii="Helvetica Neue" w:cs="Helvetica Neue" w:eastAsia="Helvetica Neue" w:hAnsi="Helvetica Neue"/>
                <w:sz w:val="18"/>
                <w:szCs w:val="18"/>
                <w:rtl w:val="0"/>
              </w:rPr>
              <w:t xml:space="preserve">Essential Student Learning Items</w:t>
            </w:r>
            <w:r w:rsidDel="00000000" w:rsidR="00000000" w:rsidRPr="00000000">
              <w:rPr>
                <w:rtl w:val="0"/>
              </w:rPr>
            </w:r>
          </w:p>
        </w:tc>
        <w:tc>
          <w:tcPr>
            <w:tcBorders>
              <w:top w:color="c00000" w:space="0" w:sz="4" w:val="single"/>
              <w:left w:color="c00000" w:space="0" w:sz="4" w:val="single"/>
              <w:bottom w:color="c00000" w:space="0" w:sz="4" w:val="single"/>
              <w:right w:color="c00000" w:space="0" w:sz="4" w:val="single"/>
            </w:tcBorders>
            <w:shd w:fill="c00000" w:val="clear"/>
          </w:tcPr>
          <w:p w:rsidR="00000000" w:rsidDel="00000000" w:rsidP="00000000" w:rsidRDefault="00000000" w:rsidRPr="00000000" w14:paraId="00000034">
            <w:pPr>
              <w:spacing w:after="0" w:lineRule="auto"/>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Amount</w:t>
            </w:r>
          </w:p>
        </w:tc>
      </w:tr>
      <w:tr>
        <w:tc>
          <w:tcPr>
            <w:gridSpan w:val="2"/>
            <w:tcBorders>
              <w:top w:color="c00000" w:space="0" w:sz="4" w:val="single"/>
            </w:tcBorders>
          </w:tcPr>
          <w:p w:rsidR="00000000" w:rsidDel="00000000" w:rsidP="00000000" w:rsidRDefault="00000000" w:rsidRPr="00000000" w14:paraId="00000035">
            <w:pPr>
              <w:spacing w:after="0" w:lineRule="auto"/>
              <w:ind w:left="0" w:right="-45" w:firstLine="0"/>
              <w:jc w:val="both"/>
              <w:rPr>
                <w:rFonts w:ascii="Helvetica Neue" w:cs="Helvetica Neue" w:eastAsia="Helvetica Neue" w:hAnsi="Helvetica Neue"/>
                <w:b w:val="1"/>
                <w:sz w:val="18"/>
                <w:szCs w:val="18"/>
              </w:rPr>
            </w:pPr>
            <w:hyperlink r:id="rId11">
              <w:r w:rsidDel="00000000" w:rsidR="00000000" w:rsidRPr="00000000">
                <w:rPr>
                  <w:rFonts w:ascii="Helvetica Neue" w:cs="Helvetica Neue" w:eastAsia="Helvetica Neue" w:hAnsi="Helvetica Neue"/>
                  <w:b w:val="1"/>
                  <w:color w:val="1155cc"/>
                  <w:sz w:val="18"/>
                  <w:szCs w:val="18"/>
                  <w:u w:val="single"/>
                  <w:rtl w:val="0"/>
                </w:rPr>
                <w:t xml:space="preserve">Linked is a booklist</w:t>
              </w:r>
            </w:hyperlink>
            <w:r w:rsidDel="00000000" w:rsidR="00000000" w:rsidRPr="00000000">
              <w:rPr>
                <w:rFonts w:ascii="Helvetica Neue" w:cs="Helvetica Neue" w:eastAsia="Helvetica Neue" w:hAnsi="Helvetica Neue"/>
                <w:b w:val="1"/>
                <w:sz w:val="18"/>
                <w:szCs w:val="18"/>
                <w:rtl w:val="0"/>
              </w:rPr>
              <w:t xml:space="preserve"> which guides you on the everyday items that your child will use in the classroom</w:t>
            </w:r>
          </w:p>
          <w:p w:rsidR="00000000" w:rsidDel="00000000" w:rsidP="00000000" w:rsidRDefault="00000000" w:rsidRPr="00000000" w14:paraId="00000036">
            <w:pPr>
              <w:spacing w:after="0" w:lineRule="auto"/>
              <w:ind w:left="0" w:right="-45" w:firstLine="0"/>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Please indicate which items you would like to purchase through the school on the attached booklist. Order Portal Opens 7/12/2020</w:t>
            </w:r>
          </w:p>
        </w:tc>
      </w:tr>
      <w:tr>
        <w:tc>
          <w:tcPr/>
          <w:p w:rsidR="00000000" w:rsidDel="00000000" w:rsidP="00000000" w:rsidRDefault="00000000" w:rsidRPr="00000000" w14:paraId="00000038">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ID Card</w:t>
            </w:r>
          </w:p>
        </w:tc>
        <w:tc>
          <w:tcPr/>
          <w:p w:rsidR="00000000" w:rsidDel="00000000" w:rsidP="00000000" w:rsidRDefault="00000000" w:rsidRPr="00000000" w14:paraId="00000039">
            <w:pPr>
              <w:spacing w:after="0" w:lineRule="auto"/>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w:t>
            </w:r>
          </w:p>
        </w:tc>
      </w:tr>
      <w:tr>
        <w:tc>
          <w:tcPr/>
          <w:p w:rsidR="00000000" w:rsidDel="00000000" w:rsidP="00000000" w:rsidRDefault="00000000" w:rsidRPr="00000000" w14:paraId="0000003A">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Consumables for Food Technology</w:t>
            </w:r>
          </w:p>
        </w:tc>
        <w:tc>
          <w:tcPr/>
          <w:p w:rsidR="00000000" w:rsidDel="00000000" w:rsidP="00000000" w:rsidRDefault="00000000" w:rsidRPr="00000000" w14:paraId="0000003B">
            <w:pPr>
              <w:spacing w:after="0" w:lineRule="auto"/>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$120.00</w:t>
            </w:r>
          </w:p>
        </w:tc>
      </w:tr>
      <w:tr>
        <w:tc>
          <w:tcPr/>
          <w:p w:rsidR="00000000" w:rsidDel="00000000" w:rsidP="00000000" w:rsidRDefault="00000000" w:rsidRPr="00000000" w14:paraId="0000003C">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Consumables for Art</w:t>
            </w:r>
          </w:p>
        </w:tc>
        <w:tc>
          <w:tcPr/>
          <w:p w:rsidR="00000000" w:rsidDel="00000000" w:rsidP="00000000" w:rsidRDefault="00000000" w:rsidRPr="00000000" w14:paraId="0000003D">
            <w:pPr>
              <w:spacing w:after="0" w:lineRule="auto"/>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w:t>
            </w:r>
          </w:p>
        </w:tc>
      </w:tr>
      <w:tr>
        <w:tc>
          <w:tcPr/>
          <w:p w:rsidR="00000000" w:rsidDel="00000000" w:rsidP="00000000" w:rsidRDefault="00000000" w:rsidRPr="00000000" w14:paraId="0000003E">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Consumables for Music</w:t>
            </w:r>
          </w:p>
        </w:tc>
        <w:tc>
          <w:tcPr/>
          <w:p w:rsidR="00000000" w:rsidDel="00000000" w:rsidP="00000000" w:rsidRDefault="00000000" w:rsidRPr="00000000" w14:paraId="0000003F">
            <w:pPr>
              <w:spacing w:after="0" w:lineRule="auto"/>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$10.00</w:t>
            </w:r>
          </w:p>
        </w:tc>
      </w:tr>
      <w:tr>
        <w:tc>
          <w:tcPr/>
          <w:p w:rsidR="00000000" w:rsidDel="00000000" w:rsidP="00000000" w:rsidRDefault="00000000" w:rsidRPr="00000000" w14:paraId="00000040">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Consumables for STEAM</w:t>
            </w:r>
          </w:p>
        </w:tc>
        <w:tc>
          <w:tcPr/>
          <w:p w:rsidR="00000000" w:rsidDel="00000000" w:rsidP="00000000" w:rsidRDefault="00000000" w:rsidRPr="00000000" w14:paraId="00000041">
            <w:pPr>
              <w:spacing w:after="0" w:lineRule="auto"/>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$25.00</w:t>
            </w:r>
          </w:p>
        </w:tc>
      </w:tr>
      <w:tr>
        <w:tc>
          <w:tcPr/>
          <w:p w:rsidR="00000000" w:rsidDel="00000000" w:rsidP="00000000" w:rsidRDefault="00000000" w:rsidRPr="00000000" w14:paraId="00000042">
            <w:pPr>
              <w:spacing w:after="0" w:lineRule="auto"/>
              <w:ind w:left="0" w:right="-45" w:firstLine="0"/>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TOTAL</w:t>
            </w:r>
          </w:p>
        </w:tc>
        <w:tc>
          <w:tcPr/>
          <w:p w:rsidR="00000000" w:rsidDel="00000000" w:rsidP="00000000" w:rsidRDefault="00000000" w:rsidRPr="00000000" w14:paraId="00000043">
            <w:pPr>
              <w:spacing w:after="0" w:lineRule="auto"/>
              <w:ind w:left="0" w:right="-45" w:firstLine="0"/>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$175.00</w:t>
            </w:r>
          </w:p>
        </w:tc>
      </w:tr>
    </w:tbl>
    <w:p w:rsidR="00000000" w:rsidDel="00000000" w:rsidP="00000000" w:rsidRDefault="00000000" w:rsidRPr="00000000" w14:paraId="00000044">
      <w:pPr>
        <w:ind w:left="0" w:right="-45"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pStyle w:val="Heading3"/>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Optional Items</w:t>
      </w:r>
    </w:p>
    <w:p w:rsidR="00000000" w:rsidDel="00000000" w:rsidP="00000000" w:rsidRDefault="00000000" w:rsidRPr="00000000" w14:paraId="00000046">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Footscray High School</w:t>
      </w:r>
      <w:r w:rsidDel="00000000" w:rsidR="00000000" w:rsidRPr="00000000">
        <w:rPr>
          <w:rFonts w:ascii="Helvetica Neue" w:cs="Helvetica Neue" w:eastAsia="Helvetica Neue" w:hAnsi="Helvetica Neue"/>
          <w:i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p w:rsidR="00000000" w:rsidDel="00000000" w:rsidP="00000000" w:rsidRDefault="00000000" w:rsidRPr="00000000" w14:paraId="00000047">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8">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tbl>
      <w:tblPr>
        <w:tblStyle w:val="Table2"/>
        <w:tblW w:w="9675.0" w:type="dxa"/>
        <w:jc w:val="left"/>
        <w:tblInd w:w="10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5565"/>
        <w:gridCol w:w="2265"/>
        <w:gridCol w:w="1845"/>
        <w:tblGridChange w:id="0">
          <w:tblGrid>
            <w:gridCol w:w="5565"/>
            <w:gridCol w:w="2265"/>
            <w:gridCol w:w="1845"/>
          </w:tblGrid>
        </w:tblGridChange>
      </w:tblGrid>
      <w:tr>
        <w:tc>
          <w:tcPr>
            <w:shd w:fill="c00000" w:val="clear"/>
          </w:tcPr>
          <w:p w:rsidR="00000000" w:rsidDel="00000000" w:rsidP="00000000" w:rsidRDefault="00000000" w:rsidRPr="00000000" w14:paraId="00000049">
            <w:pPr>
              <w:ind w:left="0" w:right="-45" w:firstLine="0"/>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Optional Items </w:t>
            </w:r>
            <w:r w:rsidDel="00000000" w:rsidR="00000000" w:rsidRPr="00000000">
              <w:rPr>
                <w:rtl w:val="0"/>
              </w:rPr>
            </w:r>
          </w:p>
        </w:tc>
        <w:tc>
          <w:tcPr>
            <w:shd w:fill="c00000" w:val="clear"/>
          </w:tcPr>
          <w:p w:rsidR="00000000" w:rsidDel="00000000" w:rsidP="00000000" w:rsidRDefault="00000000" w:rsidRPr="00000000" w14:paraId="0000004A">
            <w:pPr>
              <w:ind w:left="0" w:right="-45" w:firstLine="0"/>
              <w:jc w:val="right"/>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Amount</w:t>
            </w:r>
            <w:r w:rsidDel="00000000" w:rsidR="00000000" w:rsidRPr="00000000">
              <w:rPr>
                <w:rtl w:val="0"/>
              </w:rPr>
            </w:r>
          </w:p>
        </w:tc>
        <w:tc>
          <w:tcPr>
            <w:shd w:fill="c00000" w:val="clear"/>
          </w:tcPr>
          <w:p w:rsidR="00000000" w:rsidDel="00000000" w:rsidP="00000000" w:rsidRDefault="00000000" w:rsidRPr="00000000" w14:paraId="0000004B">
            <w:pPr>
              <w:ind w:left="0" w:right="-45" w:firstLine="0"/>
              <w:rPr>
                <w:rFonts w:ascii="Helvetica Neue" w:cs="Helvetica Neue" w:eastAsia="Helvetica Neue" w:hAnsi="Helvetica Neue"/>
                <w:sz w:val="18"/>
                <w:szCs w:val="18"/>
              </w:rPr>
            </w:pPr>
            <w:sdt>
              <w:sdtPr>
                <w:tag w:val="goog_rdk_0"/>
              </w:sdtPr>
              <w:sdtContent>
                <w:r w:rsidDel="00000000" w:rsidR="00000000" w:rsidRPr="00000000">
                  <w:rPr>
                    <w:rFonts w:ascii="Arial Unicode MS" w:cs="Arial Unicode MS" w:eastAsia="Arial Unicode MS" w:hAnsi="Arial Unicode MS"/>
                    <w:sz w:val="18"/>
                    <w:szCs w:val="18"/>
                    <w:rtl w:val="0"/>
                  </w:rPr>
                  <w:t xml:space="preserve">Select item to pay Tick   ✓</w:t>
                </w:r>
              </w:sdtContent>
            </w:sdt>
          </w:p>
        </w:tc>
      </w:tr>
      <w:tr>
        <w:tc>
          <w:tcPr/>
          <w:p w:rsidR="00000000" w:rsidDel="00000000" w:rsidP="00000000" w:rsidRDefault="00000000" w:rsidRPr="00000000" w14:paraId="0000004C">
            <w:pPr>
              <w:spacing w:after="0" w:lineRule="auto"/>
              <w:ind w:left="0" w:right="-45" w:firstLine="0"/>
              <w:jc w:val="both"/>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 **Optional camps and excursions as scheduled throughout 2021. </w:t>
            </w:r>
          </w:p>
          <w:p w:rsidR="00000000" w:rsidDel="00000000" w:rsidP="00000000" w:rsidRDefault="00000000" w:rsidRPr="00000000" w14:paraId="0000004D">
            <w:pPr>
              <w:spacing w:after="0" w:lineRule="auto"/>
              <w:ind w:left="0" w:right="-45" w:firstLine="0"/>
              <w:jc w:val="both"/>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The cost of these excursions will be advised throughout the year. * *</w:t>
            </w:r>
          </w:p>
        </w:tc>
        <w:tc>
          <w:tcPr/>
          <w:p w:rsidR="00000000" w:rsidDel="00000000" w:rsidP="00000000" w:rsidRDefault="00000000" w:rsidRPr="00000000" w14:paraId="0000004E">
            <w:pPr>
              <w:ind w:left="0" w:right="-45" w:firstLine="0"/>
              <w:jc w:val="right"/>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To be advised</w:t>
            </w:r>
          </w:p>
        </w:tc>
        <w:tc>
          <w:tcPr/>
          <w:p w:rsidR="00000000" w:rsidDel="00000000" w:rsidP="00000000" w:rsidRDefault="00000000" w:rsidRPr="00000000" w14:paraId="0000004F">
            <w:pPr>
              <w:ind w:left="0" w:right="-45" w:firstLine="0"/>
              <w:jc w:val="right"/>
              <w:rPr>
                <w:rFonts w:ascii="Helvetica Neue" w:cs="Helvetica Neue" w:eastAsia="Helvetica Neue" w:hAnsi="Helvetica Neue"/>
                <w:i w:val="1"/>
                <w:sz w:val="18"/>
                <w:szCs w:val="18"/>
              </w:rPr>
            </w:pPr>
            <w:r w:rsidDel="00000000" w:rsidR="00000000" w:rsidRPr="00000000">
              <w:rPr>
                <w:rtl w:val="0"/>
              </w:rPr>
            </w:r>
          </w:p>
        </w:tc>
      </w:tr>
      <w:tr>
        <w:tc>
          <w:tcPr/>
          <w:p w:rsidR="00000000" w:rsidDel="00000000" w:rsidP="00000000" w:rsidRDefault="00000000" w:rsidRPr="00000000" w14:paraId="00000050">
            <w:pPr>
              <w:spacing w:after="0" w:lineRule="auto"/>
              <w:ind w:left="0" w:right="-45" w:firstLine="0"/>
              <w:jc w:val="both"/>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Locker Hire including Padlock  * required </w:t>
            </w:r>
          </w:p>
        </w:tc>
        <w:tc>
          <w:tcPr/>
          <w:p w:rsidR="00000000" w:rsidDel="00000000" w:rsidP="00000000" w:rsidRDefault="00000000" w:rsidRPr="00000000" w14:paraId="00000051">
            <w:pPr>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$70.00</w:t>
            </w:r>
          </w:p>
        </w:tc>
        <w:tc>
          <w:tcPr/>
          <w:p w:rsidR="00000000" w:rsidDel="00000000" w:rsidP="00000000" w:rsidRDefault="00000000" w:rsidRPr="00000000" w14:paraId="00000052">
            <w:pPr>
              <w:ind w:left="0" w:right="-45" w:firstLine="0"/>
              <w:jc w:val="center"/>
              <w:rPr>
                <w:rFonts w:ascii="Helvetica Neue" w:cs="Helvetica Neue" w:eastAsia="Helvetica Neue" w:hAnsi="Helvetica Neue"/>
                <w:b w:val="1"/>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p>
        </w:tc>
      </w:tr>
      <w:tr>
        <w:tc>
          <w:tcPr/>
          <w:p w:rsidR="00000000" w:rsidDel="00000000" w:rsidP="00000000" w:rsidRDefault="00000000" w:rsidRPr="00000000" w14:paraId="00000053">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Athletics Carnival</w:t>
            </w:r>
          </w:p>
        </w:tc>
        <w:tc>
          <w:tcPr/>
          <w:p w:rsidR="00000000" w:rsidDel="00000000" w:rsidP="00000000" w:rsidRDefault="00000000" w:rsidRPr="00000000" w14:paraId="00000054">
            <w:pPr>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$15.00</w:t>
            </w:r>
          </w:p>
        </w:tc>
        <w:tc>
          <w:tcPr/>
          <w:p w:rsidR="00000000" w:rsidDel="00000000" w:rsidP="00000000" w:rsidRDefault="00000000" w:rsidRPr="00000000" w14:paraId="00000055">
            <w:pPr>
              <w:ind w:left="0" w:right="-45" w:firstLine="0"/>
              <w:jc w:val="cente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056">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Swimming Carnival</w:t>
            </w:r>
          </w:p>
        </w:tc>
        <w:tc>
          <w:tcPr/>
          <w:p w:rsidR="00000000" w:rsidDel="00000000" w:rsidP="00000000" w:rsidRDefault="00000000" w:rsidRPr="00000000" w14:paraId="00000057">
            <w:pPr>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$15.00</w:t>
            </w:r>
          </w:p>
        </w:tc>
        <w:tc>
          <w:tcPr/>
          <w:p w:rsidR="00000000" w:rsidDel="00000000" w:rsidP="00000000" w:rsidRDefault="00000000" w:rsidRPr="00000000" w14:paraId="00000058">
            <w:pPr>
              <w:ind w:left="0" w:right="-45" w:firstLine="0"/>
              <w:jc w:val="cente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059">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Swimming Program</w:t>
            </w:r>
          </w:p>
        </w:tc>
        <w:tc>
          <w:tcPr/>
          <w:p w:rsidR="00000000" w:rsidDel="00000000" w:rsidP="00000000" w:rsidRDefault="00000000" w:rsidRPr="00000000" w14:paraId="0000005A">
            <w:pPr>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$40.00</w:t>
            </w:r>
          </w:p>
        </w:tc>
        <w:tc>
          <w:tcPr/>
          <w:p w:rsidR="00000000" w:rsidDel="00000000" w:rsidP="00000000" w:rsidRDefault="00000000" w:rsidRPr="00000000" w14:paraId="0000005B">
            <w:pPr>
              <w:ind w:left="0" w:right="-45" w:firstLine="0"/>
              <w:jc w:val="center"/>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05C">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**Year 7 Camp    * approx. cost </w:t>
            </w:r>
          </w:p>
        </w:tc>
        <w:tc>
          <w:tcPr/>
          <w:p w:rsidR="00000000" w:rsidDel="00000000" w:rsidP="00000000" w:rsidRDefault="00000000" w:rsidRPr="00000000" w14:paraId="0000005D">
            <w:pPr>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$350.00</w:t>
            </w:r>
          </w:p>
        </w:tc>
        <w:tc>
          <w:tcPr/>
          <w:p w:rsidR="00000000" w:rsidDel="00000000" w:rsidP="00000000" w:rsidRDefault="00000000" w:rsidRPr="00000000" w14:paraId="0000005E">
            <w:pPr>
              <w:ind w:left="0" w:right="-45" w:firstLine="0"/>
              <w:jc w:val="right"/>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05F">
            <w:pPr>
              <w:spacing w:after="0" w:lineRule="auto"/>
              <w:ind w:left="0" w:right="-45" w:firstLine="0"/>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Instrumental Music Program  (if selected)</w:t>
            </w:r>
          </w:p>
        </w:tc>
        <w:tc>
          <w:tcPr/>
          <w:p w:rsidR="00000000" w:rsidDel="00000000" w:rsidP="00000000" w:rsidRDefault="00000000" w:rsidRPr="00000000" w14:paraId="00000060">
            <w:pPr>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$350.00</w:t>
            </w:r>
          </w:p>
        </w:tc>
        <w:tc>
          <w:tcPr/>
          <w:p w:rsidR="00000000" w:rsidDel="00000000" w:rsidP="00000000" w:rsidRDefault="00000000" w:rsidRPr="00000000" w14:paraId="00000061">
            <w:pPr>
              <w:ind w:left="0" w:right="-45" w:firstLine="0"/>
              <w:jc w:val="right"/>
              <w:rPr>
                <w:rFonts w:ascii="Helvetica Neue" w:cs="Helvetica Neue" w:eastAsia="Helvetica Neue" w:hAnsi="Helvetica Neue"/>
                <w:sz w:val="18"/>
                <w:szCs w:val="18"/>
              </w:rPr>
            </w:pPr>
            <w:r w:rsidDel="00000000" w:rsidR="00000000" w:rsidRPr="00000000">
              <w:rPr>
                <w:rtl w:val="0"/>
              </w:rPr>
            </w:r>
          </w:p>
        </w:tc>
      </w:tr>
      <w:tr>
        <w:tc>
          <w:tcPr/>
          <w:p w:rsidR="00000000" w:rsidDel="00000000" w:rsidP="00000000" w:rsidRDefault="00000000" w:rsidRPr="00000000" w14:paraId="00000062">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Instrumental Music Program – Instrument hire cost</w:t>
            </w:r>
          </w:p>
        </w:tc>
        <w:tc>
          <w:tcPr/>
          <w:p w:rsidR="00000000" w:rsidDel="00000000" w:rsidP="00000000" w:rsidRDefault="00000000" w:rsidRPr="00000000" w14:paraId="00000063">
            <w:pPr>
              <w:ind w:left="0" w:right="-45" w:firstLine="0"/>
              <w:jc w:val="righ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$140.00</w:t>
            </w:r>
          </w:p>
        </w:tc>
        <w:tc>
          <w:tcPr/>
          <w:p w:rsidR="00000000" w:rsidDel="00000000" w:rsidP="00000000" w:rsidRDefault="00000000" w:rsidRPr="00000000" w14:paraId="00000064">
            <w:pPr>
              <w:ind w:left="0" w:right="-45" w:firstLine="0"/>
              <w:jc w:val="right"/>
              <w:rPr>
                <w:rFonts w:ascii="Helvetica Neue" w:cs="Helvetica Neue" w:eastAsia="Helvetica Neue" w:hAnsi="Helvetica Neue"/>
                <w:sz w:val="18"/>
                <w:szCs w:val="18"/>
              </w:rPr>
            </w:pPr>
            <w:r w:rsidDel="00000000" w:rsidR="00000000" w:rsidRPr="00000000">
              <w:rPr>
                <w:rtl w:val="0"/>
              </w:rPr>
            </w:r>
          </w:p>
        </w:tc>
      </w:tr>
      <w:tr>
        <w:trPr>
          <w:trHeight w:val="114" w:hRule="atLeast"/>
        </w:trPr>
        <w:tc>
          <w:tcPr/>
          <w:p w:rsidR="00000000" w:rsidDel="00000000" w:rsidP="00000000" w:rsidRDefault="00000000" w:rsidRPr="00000000" w14:paraId="00000065">
            <w:pPr>
              <w:spacing w:after="0" w:lineRule="auto"/>
              <w:ind w:left="0" w:right="-45" w:firstLine="0"/>
              <w:jc w:val="both"/>
              <w:rPr>
                <w:rFonts w:ascii="Helvetica Neue" w:cs="Helvetica Neue" w:eastAsia="Helvetica Neue" w:hAnsi="Helvetica Neue"/>
                <w:b w:val="1"/>
                <w:color w:val="ff0000"/>
                <w:sz w:val="18"/>
                <w:szCs w:val="18"/>
              </w:rPr>
            </w:pPr>
            <w:r w:rsidDel="00000000" w:rsidR="00000000" w:rsidRPr="00000000">
              <w:rPr>
                <w:rFonts w:ascii="Helvetica Neue" w:cs="Helvetica Neue" w:eastAsia="Helvetica Neue" w:hAnsi="Helvetica Neue"/>
                <w:b w:val="1"/>
                <w:color w:val="44546a"/>
                <w:sz w:val="18"/>
                <w:szCs w:val="18"/>
                <w:rtl w:val="0"/>
              </w:rPr>
              <w:t xml:space="preserve">TOTAL</w:t>
            </w:r>
            <w:r w:rsidDel="00000000" w:rsidR="00000000" w:rsidRPr="00000000">
              <w:rPr>
                <w:rtl w:val="0"/>
              </w:rPr>
            </w:r>
          </w:p>
        </w:tc>
        <w:tc>
          <w:tcPr/>
          <w:p w:rsidR="00000000" w:rsidDel="00000000" w:rsidP="00000000" w:rsidRDefault="00000000" w:rsidRPr="00000000" w14:paraId="00000066">
            <w:pPr>
              <w:ind w:left="0" w:right="-45" w:firstLine="0"/>
              <w:jc w:val="right"/>
              <w:rPr>
                <w:rFonts w:ascii="Helvetica Neue" w:cs="Helvetica Neue" w:eastAsia="Helvetica Neue" w:hAnsi="Helvetica Neue"/>
                <w:b w:val="1"/>
                <w:color w:val="ff0000"/>
                <w:sz w:val="18"/>
                <w:szCs w:val="18"/>
              </w:rPr>
            </w:pPr>
            <w:r w:rsidDel="00000000" w:rsidR="00000000" w:rsidRPr="00000000">
              <w:rPr>
                <w:rtl w:val="0"/>
              </w:rPr>
            </w:r>
          </w:p>
        </w:tc>
        <w:tc>
          <w:tcPr/>
          <w:p w:rsidR="00000000" w:rsidDel="00000000" w:rsidP="00000000" w:rsidRDefault="00000000" w:rsidRPr="00000000" w14:paraId="00000067">
            <w:pPr>
              <w:ind w:left="0" w:right="-4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t>
            </w:r>
          </w:p>
        </w:tc>
      </w:tr>
    </w:tbl>
    <w:p w:rsidR="00000000" w:rsidDel="00000000" w:rsidP="00000000" w:rsidRDefault="00000000" w:rsidRPr="00000000" w14:paraId="00000068">
      <w:pPr>
        <w:spacing w:after="0" w:lineRule="auto"/>
        <w:ind w:left="0" w:right="-45" w:firstLine="0"/>
        <w:jc w:val="both"/>
        <w:rPr>
          <w:rFonts w:ascii="Helvetica Neue" w:cs="Helvetica Neue" w:eastAsia="Helvetica Neue" w:hAnsi="Helvetica Neue"/>
          <w:i w:val="1"/>
          <w:color w:val="ff0000"/>
          <w:sz w:val="18"/>
          <w:szCs w:val="18"/>
        </w:rPr>
      </w:pPr>
      <w:r w:rsidDel="00000000" w:rsidR="00000000" w:rsidRPr="00000000">
        <w:rPr>
          <w:rtl w:val="0"/>
        </w:rPr>
      </w:r>
    </w:p>
    <w:p w:rsidR="00000000" w:rsidDel="00000000" w:rsidP="00000000" w:rsidRDefault="00000000" w:rsidRPr="00000000" w14:paraId="00000069">
      <w:pPr>
        <w:pStyle w:val="Heading3"/>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A">
      <w:pPr>
        <w:ind w:left="0" w:right="-45"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pStyle w:val="Heading2"/>
        <w:ind w:left="0" w:right="-45" w:firstLine="0"/>
        <w:rPr>
          <w:rFonts w:ascii="Helvetica Neue" w:cs="Helvetica Neue" w:eastAsia="Helvetica Neue" w:hAnsi="Helvetica Neue"/>
          <w:sz w:val="18"/>
          <w:szCs w:val="18"/>
        </w:rPr>
      </w:pPr>
      <w:bookmarkStart w:colFirst="0" w:colLast="0" w:name="_heading=h.d6f4ytah6lpu" w:id="5"/>
      <w:bookmarkEnd w:id="5"/>
      <w:r w:rsidDel="00000000" w:rsidR="00000000" w:rsidRPr="00000000">
        <w:rPr>
          <w:rFonts w:ascii="Helvetica Neue" w:cs="Helvetica Neue" w:eastAsia="Helvetica Neue" w:hAnsi="Helvetica Neue"/>
          <w:color w:val="c00000"/>
          <w:sz w:val="24"/>
          <w:szCs w:val="24"/>
          <w:rtl w:val="0"/>
        </w:rPr>
        <w:t xml:space="preserve">2021 VOLUNTARY CONTRIBUTIONS </w:t>
      </w:r>
      <w:r w:rsidDel="00000000" w:rsidR="00000000" w:rsidRPr="00000000">
        <w:rPr>
          <w:rtl w:val="0"/>
        </w:rPr>
      </w:r>
    </w:p>
    <w:p w:rsidR="00000000" w:rsidDel="00000000" w:rsidP="00000000" w:rsidRDefault="00000000" w:rsidRPr="00000000" w14:paraId="0000006C">
      <w:pPr>
        <w:pStyle w:val="Heading3"/>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D">
      <w:pPr>
        <w:pStyle w:val="Heading3"/>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Voluntary Contributions</w:t>
      </w:r>
    </w:p>
    <w:p w:rsidR="00000000" w:rsidDel="00000000" w:rsidP="00000000" w:rsidRDefault="00000000" w:rsidRPr="00000000" w14:paraId="0000006E">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Footscray High School</w:t>
      </w:r>
      <w:r w:rsidDel="00000000" w:rsidR="00000000" w:rsidRPr="00000000">
        <w:rPr>
          <w:rFonts w:ascii="Helvetica Neue" w:cs="Helvetica Neue" w:eastAsia="Helvetica Neue" w:hAnsi="Helvetica Neue"/>
          <w:i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continues to welcome your voluntary contributions to support our school. </w:t>
      </w:r>
    </w:p>
    <w:p w:rsidR="00000000" w:rsidDel="00000000" w:rsidP="00000000" w:rsidRDefault="00000000" w:rsidRPr="00000000" w14:paraId="0000006F">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You can make a general voluntary contribution that goes towards all of our school’s important priorities for 2021</w:t>
      </w:r>
      <w:r w:rsidDel="00000000" w:rsidR="00000000" w:rsidRPr="00000000">
        <w:rPr>
          <w:rFonts w:ascii="Helvetica Neue" w:cs="Helvetica Neue" w:eastAsia="Helvetica Neue" w:hAnsi="Helvetica Neue"/>
          <w:i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as well as providing additional activities and services for all students. </w:t>
      </w:r>
    </w:p>
    <w:p w:rsidR="00000000" w:rsidDel="00000000" w:rsidP="00000000" w:rsidRDefault="00000000" w:rsidRPr="00000000" w14:paraId="00000070">
      <w:pPr>
        <w:spacing w:after="0" w:lineRule="auto"/>
        <w:ind w:left="0" w:right="-45"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1">
      <w:pPr>
        <w:spacing w:after="0" w:lineRule="auto"/>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Alternatively, you can make a voluntary contribution to any of the specific priorities outlined in the table below:</w:t>
      </w:r>
    </w:p>
    <w:p w:rsidR="00000000" w:rsidDel="00000000" w:rsidP="00000000" w:rsidRDefault="00000000" w:rsidRPr="00000000" w14:paraId="00000072">
      <w:pPr>
        <w:ind w:left="0" w:right="-45" w:firstLine="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Your child will not be disadvantaged if you do not make a voluntary contribution. All records of voluntary contributions are kept confidential as well as your decision about whether to make a contribution or not.</w:t>
      </w:r>
    </w:p>
    <w:p w:rsidR="00000000" w:rsidDel="00000000" w:rsidP="00000000" w:rsidRDefault="00000000" w:rsidRPr="00000000" w14:paraId="00000073">
      <w:pPr>
        <w:ind w:left="0" w:right="-45" w:firstLine="0"/>
        <w:jc w:val="both"/>
        <w:rPr>
          <w:rFonts w:ascii="Helvetica Neue" w:cs="Helvetica Neue" w:eastAsia="Helvetica Neue" w:hAnsi="Helvetica Neue"/>
          <w:sz w:val="18"/>
          <w:szCs w:val="18"/>
        </w:rPr>
      </w:pPr>
      <w:r w:rsidDel="00000000" w:rsidR="00000000" w:rsidRPr="00000000">
        <w:rPr>
          <w:rtl w:val="0"/>
        </w:rPr>
      </w:r>
    </w:p>
    <w:tbl>
      <w:tblPr>
        <w:tblStyle w:val="Table3"/>
        <w:tblW w:w="9645.0" w:type="dxa"/>
        <w:jc w:val="left"/>
        <w:tblInd w:w="13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130"/>
        <w:gridCol w:w="1740"/>
        <w:gridCol w:w="765"/>
        <w:gridCol w:w="765"/>
        <w:gridCol w:w="2550"/>
        <w:gridCol w:w="1695"/>
        <w:tblGridChange w:id="0">
          <w:tblGrid>
            <w:gridCol w:w="2130"/>
            <w:gridCol w:w="1740"/>
            <w:gridCol w:w="765"/>
            <w:gridCol w:w="765"/>
            <w:gridCol w:w="2550"/>
            <w:gridCol w:w="1695"/>
          </w:tblGrid>
        </w:tblGridChange>
      </w:tblGrid>
      <w:tr>
        <w:trPr>
          <w:trHeight w:val="442" w:hRule="atLeast"/>
        </w:trPr>
        <w:tc>
          <w:tcPr>
            <w:shd w:fill="c00000" w:val="clear"/>
          </w:tcPr>
          <w:p w:rsidR="00000000" w:rsidDel="00000000" w:rsidP="00000000" w:rsidRDefault="00000000" w:rsidRPr="00000000" w14:paraId="00000074">
            <w:pPr>
              <w:ind w:left="0" w:right="-45" w:firstLine="0"/>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Voluntary Contribution </w:t>
            </w:r>
            <w:r w:rsidDel="00000000" w:rsidR="00000000" w:rsidRPr="00000000">
              <w:rPr>
                <w:rtl w:val="0"/>
              </w:rPr>
            </w:r>
          </w:p>
        </w:tc>
        <w:tc>
          <w:tcPr>
            <w:shd w:fill="c00000" w:val="clear"/>
          </w:tcPr>
          <w:p w:rsidR="00000000" w:rsidDel="00000000" w:rsidP="00000000" w:rsidRDefault="00000000" w:rsidRPr="00000000" w14:paraId="00000075">
            <w:pPr>
              <w:ind w:left="0" w:right="-45" w:firstLine="0"/>
              <w:jc w:val="both"/>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Tax deductible?</w:t>
            </w:r>
            <w:r w:rsidDel="00000000" w:rsidR="00000000" w:rsidRPr="00000000">
              <w:rPr>
                <w:rtl w:val="0"/>
              </w:rPr>
            </w:r>
          </w:p>
        </w:tc>
        <w:tc>
          <w:tcPr>
            <w:gridSpan w:val="3"/>
            <w:shd w:fill="c00000" w:val="clear"/>
          </w:tcPr>
          <w:p w:rsidR="00000000" w:rsidDel="00000000" w:rsidP="00000000" w:rsidRDefault="00000000" w:rsidRPr="00000000" w14:paraId="00000076">
            <w:pPr>
              <w:ind w:left="0" w:right="-45" w:firstLine="0"/>
              <w:rPr>
                <w:rFonts w:ascii="Helvetica Neue" w:cs="Helvetica Neue" w:eastAsia="Helvetica Neue" w:hAnsi="Helvetica Neue"/>
                <w:b w:val="0"/>
                <w:color w:val="000000"/>
                <w:sz w:val="18"/>
                <w:szCs w:val="18"/>
              </w:rPr>
            </w:pPr>
            <w:r w:rsidDel="00000000" w:rsidR="00000000" w:rsidRPr="00000000">
              <w:rPr>
                <w:rFonts w:ascii="Helvetica Neue" w:cs="Helvetica Neue" w:eastAsia="Helvetica Neue" w:hAnsi="Helvetica Neue"/>
                <w:sz w:val="18"/>
                <w:szCs w:val="18"/>
                <w:rtl w:val="0"/>
              </w:rPr>
              <w:t xml:space="preserve">Suggested Voluntary Contribution per family</w:t>
            </w:r>
            <w:r w:rsidDel="00000000" w:rsidR="00000000" w:rsidRPr="00000000">
              <w:rPr>
                <w:rtl w:val="0"/>
              </w:rPr>
            </w:r>
          </w:p>
        </w:tc>
        <w:tc>
          <w:tcPr>
            <w:shd w:fill="c00000" w:val="clear"/>
          </w:tcPr>
          <w:p w:rsidR="00000000" w:rsidDel="00000000" w:rsidP="00000000" w:rsidRDefault="00000000" w:rsidRPr="00000000" w14:paraId="00000079">
            <w:pPr>
              <w:ind w:left="0" w:right="-45" w:firstLine="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sz w:val="18"/>
                <w:szCs w:val="18"/>
                <w:rtl w:val="0"/>
              </w:rPr>
              <w:t xml:space="preserve">Amount</w:t>
            </w:r>
            <w:r w:rsidDel="00000000" w:rsidR="00000000" w:rsidRPr="00000000">
              <w:rPr>
                <w:rtl w:val="0"/>
              </w:rPr>
            </w:r>
          </w:p>
        </w:tc>
      </w:tr>
      <w:tr>
        <w:tc>
          <w:tcPr>
            <w:gridSpan w:val="6"/>
          </w:tcPr>
          <w:p w:rsidR="00000000" w:rsidDel="00000000" w:rsidP="00000000" w:rsidRDefault="00000000" w:rsidRPr="00000000" w14:paraId="0000007A">
            <w:pPr>
              <w:ind w:left="0" w:right="-45" w:firstLine="0"/>
              <w:jc w:val="both"/>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A voluntary contribution to the school provides additional resourcing for specific projects to enhance the school facility.</w:t>
            </w:r>
          </w:p>
        </w:tc>
      </w:tr>
      <w:tr>
        <w:tc>
          <w:tcPr/>
          <w:p w:rsidR="00000000" w:rsidDel="00000000" w:rsidP="00000000" w:rsidRDefault="00000000" w:rsidRPr="00000000" w14:paraId="00000080">
            <w:pPr>
              <w:spacing w:after="0" w:lineRule="auto"/>
              <w:ind w:left="0" w:right="-45" w:firstLine="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General Voluntary Financial Contribution</w:t>
            </w:r>
          </w:p>
        </w:tc>
        <w:tc>
          <w:tcPr/>
          <w:p w:rsidR="00000000" w:rsidDel="00000000" w:rsidP="00000000" w:rsidRDefault="00000000" w:rsidRPr="00000000" w14:paraId="00000081">
            <w:pPr>
              <w:ind w:left="0" w:right="-45" w:firstLine="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w:t>
            </w:r>
          </w:p>
        </w:tc>
        <w:tc>
          <w:tcPr/>
          <w:p w:rsidR="00000000" w:rsidDel="00000000" w:rsidP="00000000" w:rsidRDefault="00000000" w:rsidRPr="00000000" w14:paraId="00000082">
            <w:pPr>
              <w:ind w:left="0" w:right="-45" w:firstLine="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$20</w:t>
            </w:r>
          </w:p>
        </w:tc>
        <w:tc>
          <w:tcPr/>
          <w:p w:rsidR="00000000" w:rsidDel="00000000" w:rsidP="00000000" w:rsidRDefault="00000000" w:rsidRPr="00000000" w14:paraId="00000083">
            <w:pPr>
              <w:ind w:left="0" w:right="-45" w:firstLine="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$50</w:t>
            </w:r>
          </w:p>
        </w:tc>
        <w:tc>
          <w:tcPr/>
          <w:p w:rsidR="00000000" w:rsidDel="00000000" w:rsidP="00000000" w:rsidRDefault="00000000" w:rsidRPr="00000000" w14:paraId="00000084">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$100            OTHER </w:t>
            </w:r>
          </w:p>
        </w:tc>
        <w:tc>
          <w:tcPr/>
          <w:p w:rsidR="00000000" w:rsidDel="00000000" w:rsidP="00000000" w:rsidRDefault="00000000" w:rsidRPr="00000000" w14:paraId="00000085">
            <w:pPr>
              <w:ind w:left="0" w:right="-4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t>
            </w:r>
          </w:p>
        </w:tc>
      </w:tr>
    </w:tbl>
    <w:p w:rsidR="00000000" w:rsidDel="00000000" w:rsidP="00000000" w:rsidRDefault="00000000" w:rsidRPr="00000000" w14:paraId="00000086">
      <w:pPr>
        <w:spacing w:after="0" w:lineRule="auto"/>
        <w:ind w:left="0" w:right="-45"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7">
      <w:pPr>
        <w:spacing w:after="0" w:lineRule="auto"/>
        <w:ind w:left="0" w:right="-45"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8">
      <w:pPr>
        <w:spacing w:after="0" w:lineRule="auto"/>
        <w:ind w:left="0" w:right="-45"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9">
      <w:pPr>
        <w:spacing w:after="0" w:lineRule="auto"/>
        <w:ind w:left="0" w:right="-45" w:firstLine="0"/>
        <w:rPr>
          <w:rFonts w:ascii="Helvetica Neue" w:cs="Helvetica Neue" w:eastAsia="Helvetica Neue" w:hAnsi="Helvetica Neue"/>
          <w:b w:val="1"/>
          <w:color w:val="c00000"/>
          <w:sz w:val="24"/>
          <w:szCs w:val="24"/>
        </w:rPr>
      </w:pPr>
      <w:r w:rsidDel="00000000" w:rsidR="00000000" w:rsidRPr="00000000">
        <w:rPr>
          <w:rFonts w:ascii="Helvetica Neue" w:cs="Helvetica Neue" w:eastAsia="Helvetica Neue" w:hAnsi="Helvetica Neue"/>
          <w:b w:val="1"/>
          <w:color w:val="c00000"/>
          <w:sz w:val="24"/>
          <w:szCs w:val="24"/>
          <w:rtl w:val="0"/>
        </w:rPr>
        <w:t xml:space="preserve">SUMMARY</w:t>
      </w:r>
    </w:p>
    <w:p w:rsidR="00000000" w:rsidDel="00000000" w:rsidP="00000000" w:rsidRDefault="00000000" w:rsidRPr="00000000" w14:paraId="0000008A">
      <w:pPr>
        <w:spacing w:after="0" w:lineRule="auto"/>
        <w:ind w:left="0" w:right="-45" w:firstLine="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8B">
      <w:pPr>
        <w:spacing w:after="0" w:lineRule="auto"/>
        <w:ind w:left="0" w:right="-45" w:firstLine="0"/>
        <w:rPr>
          <w:rFonts w:ascii="Helvetica Neue" w:cs="Helvetica Neue" w:eastAsia="Helvetica Neue" w:hAnsi="Helvetica Neue"/>
          <w:sz w:val="18"/>
          <w:szCs w:val="18"/>
        </w:rPr>
      </w:pPr>
      <w:r w:rsidDel="00000000" w:rsidR="00000000" w:rsidRPr="00000000">
        <w:rPr>
          <w:rtl w:val="0"/>
        </w:rPr>
      </w:r>
    </w:p>
    <w:tbl>
      <w:tblPr>
        <w:tblStyle w:val="Table4"/>
        <w:tblW w:w="9585.0" w:type="dxa"/>
        <w:jc w:val="left"/>
        <w:tblInd w:w="18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790"/>
        <w:gridCol w:w="1890"/>
        <w:gridCol w:w="3210"/>
        <w:gridCol w:w="1695"/>
        <w:tblGridChange w:id="0">
          <w:tblGrid>
            <w:gridCol w:w="2790"/>
            <w:gridCol w:w="1890"/>
            <w:gridCol w:w="3210"/>
            <w:gridCol w:w="1695"/>
          </w:tblGrid>
        </w:tblGridChange>
      </w:tblGrid>
      <w:tr>
        <w:tc>
          <w:tcPr>
            <w:shd w:fill="c00000" w:val="clear"/>
          </w:tcPr>
          <w:p w:rsidR="00000000" w:rsidDel="00000000" w:rsidP="00000000" w:rsidRDefault="00000000" w:rsidRPr="00000000" w14:paraId="0000008C">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Payment Arrangements</w:t>
            </w:r>
          </w:p>
        </w:tc>
        <w:tc>
          <w:tcPr>
            <w:tcBorders>
              <w:right w:color="000000" w:space="0" w:sz="4" w:val="single"/>
            </w:tcBorders>
            <w:shd w:fill="c00000" w:val="clear"/>
          </w:tcPr>
          <w:p w:rsidR="00000000" w:rsidDel="00000000" w:rsidP="00000000" w:rsidRDefault="00000000" w:rsidRPr="00000000" w14:paraId="0000008D">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NAME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ind w:left="0" w:right="-45" w:firstLine="0"/>
              <w:rPr>
                <w:rFonts w:ascii="Helvetica Neue" w:cs="Helvetica Neue" w:eastAsia="Helvetica Neue" w:hAnsi="Helvetica Neue"/>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YR LEVEL:  </w:t>
            </w:r>
            <w:r w:rsidDel="00000000" w:rsidR="00000000" w:rsidRPr="00000000">
              <w:rPr>
                <w:rFonts w:ascii="Helvetica Neue" w:cs="Helvetica Neue" w:eastAsia="Helvetica Neue" w:hAnsi="Helvetica Neue"/>
                <w:color w:val="000000"/>
                <w:sz w:val="24"/>
                <w:szCs w:val="24"/>
                <w:rtl w:val="0"/>
              </w:rPr>
              <w:t xml:space="preserve">7</w:t>
            </w:r>
            <w:r w:rsidDel="00000000" w:rsidR="00000000" w:rsidRPr="00000000">
              <w:rPr>
                <w:rtl w:val="0"/>
              </w:rPr>
            </w:r>
          </w:p>
        </w:tc>
      </w:tr>
      <w:tr>
        <w:tc>
          <w:tcPr/>
          <w:p w:rsidR="00000000" w:rsidDel="00000000" w:rsidP="00000000" w:rsidRDefault="00000000" w:rsidRPr="00000000" w14:paraId="00000090">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Essential Student Learning Items               </w:t>
            </w:r>
          </w:p>
        </w:tc>
        <w:tc>
          <w:tcPr/>
          <w:p w:rsidR="00000000" w:rsidDel="00000000" w:rsidP="00000000" w:rsidRDefault="00000000" w:rsidRPr="00000000" w14:paraId="00000091">
            <w:pPr>
              <w:ind w:left="0" w:right="-45" w:firstLine="0"/>
              <w:rPr>
                <w:rFonts w:ascii="Helvetica Neue" w:cs="Helvetica Neue" w:eastAsia="Helvetica Neue" w:hAnsi="Helvetica Neue"/>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092">
            <w:pPr>
              <w:ind w:left="0" w:right="-45" w:firstLine="0"/>
              <w:rPr>
                <w:rFonts w:ascii="Helvetica Neue" w:cs="Helvetica Neue" w:eastAsia="Helvetica Neue" w:hAnsi="Helvetica Neue"/>
                <w:sz w:val="18"/>
                <w:szCs w:val="18"/>
              </w:rPr>
            </w:pPr>
            <w:r w:rsidDel="00000000" w:rsidR="00000000" w:rsidRPr="00000000">
              <w:rPr>
                <w:rtl w:val="0"/>
              </w:rPr>
            </w:r>
          </w:p>
        </w:tc>
        <w:tc>
          <w:tcPr>
            <w:tcBorders>
              <w:top w:color="000000" w:space="0" w:sz="4" w:val="single"/>
            </w:tcBorders>
          </w:tcPr>
          <w:p w:rsidR="00000000" w:rsidDel="00000000" w:rsidP="00000000" w:rsidRDefault="00000000" w:rsidRPr="00000000" w14:paraId="00000093">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w:t>
            </w:r>
          </w:p>
        </w:tc>
      </w:tr>
      <w:tr>
        <w:tc>
          <w:tcPr/>
          <w:p w:rsidR="00000000" w:rsidDel="00000000" w:rsidP="00000000" w:rsidRDefault="00000000" w:rsidRPr="00000000" w14:paraId="00000094">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Optional Items</w:t>
            </w:r>
          </w:p>
        </w:tc>
        <w:tc>
          <w:tcPr/>
          <w:p w:rsidR="00000000" w:rsidDel="00000000" w:rsidP="00000000" w:rsidRDefault="00000000" w:rsidRPr="00000000" w14:paraId="00000095">
            <w:pPr>
              <w:ind w:left="0" w:right="-45"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96">
            <w:pPr>
              <w:ind w:left="0" w:right="-45"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97">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w:t>
            </w:r>
          </w:p>
        </w:tc>
      </w:tr>
      <w:tr>
        <w:tc>
          <w:tcPr/>
          <w:p w:rsidR="00000000" w:rsidDel="00000000" w:rsidP="00000000" w:rsidRDefault="00000000" w:rsidRPr="00000000" w14:paraId="00000098">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Voluntary financial contribution</w:t>
            </w:r>
          </w:p>
        </w:tc>
        <w:tc>
          <w:tcPr/>
          <w:p w:rsidR="00000000" w:rsidDel="00000000" w:rsidP="00000000" w:rsidRDefault="00000000" w:rsidRPr="00000000" w14:paraId="00000099">
            <w:pPr>
              <w:ind w:left="0" w:right="-45"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9A">
            <w:pPr>
              <w:ind w:left="0" w:right="-45" w:firstLine="0"/>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9B">
            <w:pPr>
              <w:ind w:left="0" w:right="-45"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w:t>
            </w:r>
          </w:p>
        </w:tc>
      </w:tr>
      <w:tr>
        <w:tc>
          <w:tcPr/>
          <w:p w:rsidR="00000000" w:rsidDel="00000000" w:rsidP="00000000" w:rsidRDefault="00000000" w:rsidRPr="00000000" w14:paraId="0000009C">
            <w:pPr>
              <w:ind w:left="0" w:right="-45" w:firstLine="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To be completed if paying in person via EFTPOS</w:t>
            </w:r>
          </w:p>
        </w:tc>
        <w:tc>
          <w:tcPr/>
          <w:p w:rsidR="00000000" w:rsidDel="00000000" w:rsidP="00000000" w:rsidRDefault="00000000" w:rsidRPr="00000000" w14:paraId="0000009D">
            <w:pPr>
              <w:ind w:left="0" w:right="-45" w:firstLine="0"/>
              <w:jc w:val="center"/>
              <w:rPr>
                <w:rFonts w:ascii="Helvetica Neue" w:cs="Helvetica Neue" w:eastAsia="Helvetica Neue" w:hAnsi="Helvetica Neue"/>
                <w:sz w:val="18"/>
                <w:szCs w:val="18"/>
              </w:rPr>
            </w:pPr>
            <w:r w:rsidDel="00000000" w:rsidR="00000000" w:rsidRPr="00000000">
              <w:rPr>
                <w:rtl w:val="0"/>
              </w:rPr>
            </w:r>
          </w:p>
        </w:tc>
        <w:tc>
          <w:tcPr/>
          <w:p w:rsidR="00000000" w:rsidDel="00000000" w:rsidP="00000000" w:rsidRDefault="00000000" w:rsidRPr="00000000" w14:paraId="0000009E">
            <w:pPr>
              <w:ind w:left="0" w:right="-45" w:firstLine="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TOTAL</w:t>
            </w:r>
          </w:p>
        </w:tc>
        <w:tc>
          <w:tcPr/>
          <w:p w:rsidR="00000000" w:rsidDel="00000000" w:rsidP="00000000" w:rsidRDefault="00000000" w:rsidRPr="00000000" w14:paraId="0000009F">
            <w:pPr>
              <w:ind w:left="0" w:right="-4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b w:val="1"/>
                <w:sz w:val="24"/>
                <w:szCs w:val="24"/>
                <w:rtl w:val="0"/>
              </w:rPr>
              <w:t xml:space="preserve">$ </w:t>
            </w:r>
          </w:p>
        </w:tc>
      </w:tr>
    </w:tbl>
    <w:p w:rsidR="00000000" w:rsidDel="00000000" w:rsidP="00000000" w:rsidRDefault="00000000" w:rsidRPr="00000000" w14:paraId="000000A0">
      <w:pPr>
        <w:ind w:left="0" w:right="-45" w:firstLine="0"/>
        <w:rPr>
          <w:rFonts w:ascii="Helvetica Neue" w:cs="Helvetica Neue" w:eastAsia="Helvetica Neue" w:hAnsi="Helvetica Neue"/>
          <w:sz w:val="18"/>
          <w:szCs w:val="18"/>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40" w:w="11900" w:orient="portrait"/>
      <w:pgMar w:bottom="75" w:top="567" w:left="1134" w:right="1268"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ind w:left="-108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ind w:left="-108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smallCaps w:val="1"/>
      <w:color w:val="000000"/>
      <w:sz w:val="44"/>
      <w:szCs w:val="44"/>
    </w:rPr>
  </w:style>
  <w:style w:type="paragraph" w:styleId="Heading2">
    <w:name w:val="heading 2"/>
    <w:basedOn w:val="Normal"/>
    <w:next w:val="Normal"/>
    <w:pPr>
      <w:keepNext w:val="1"/>
      <w:keepLines w:val="1"/>
      <w:spacing w:before="40" w:lineRule="auto"/>
    </w:pPr>
    <w:rPr>
      <w:rFonts w:ascii="Calibri" w:cs="Calibri" w:eastAsia="Calibri" w:hAnsi="Calibri"/>
      <w:b w:val="1"/>
      <w:smallCaps w:val="1"/>
      <w:color w:val="ed7d3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2736"/>
    <w:pPr>
      <w:spacing w:after="120" w:line="240" w:lineRule="auto"/>
    </w:pPr>
    <w:rPr>
      <w:szCs w:val="24"/>
      <w:lang w:val="en-GB"/>
    </w:rPr>
  </w:style>
  <w:style w:type="paragraph" w:styleId="Heading1">
    <w:name w:val="heading 1"/>
    <w:basedOn w:val="Normal"/>
    <w:next w:val="Normal"/>
    <w:link w:val="Heading1Char"/>
    <w:uiPriority w:val="9"/>
    <w:qFormat w:val="1"/>
    <w:rsid w:val="000D2736"/>
    <w:pPr>
      <w:keepNext w:val="1"/>
      <w:keepLines w:val="1"/>
      <w:spacing w:before="240"/>
      <w:outlineLvl w:val="0"/>
    </w:pPr>
    <w:rPr>
      <w:rFonts w:asciiTheme="majorHAnsi" w:cstheme="majorBidi" w:eastAsiaTheme="majorEastAsia" w:hAnsiTheme="majorHAnsi"/>
      <w:b w:val="1"/>
      <w:caps w:val="1"/>
      <w:color w:val="000000" w:themeColor="text1"/>
      <w:sz w:val="44"/>
      <w:szCs w:val="32"/>
    </w:rPr>
  </w:style>
  <w:style w:type="paragraph" w:styleId="Heading2">
    <w:name w:val="heading 2"/>
    <w:basedOn w:val="Normal"/>
    <w:next w:val="Normal"/>
    <w:link w:val="Heading2Char"/>
    <w:uiPriority w:val="9"/>
    <w:unhideWhenUsed w:val="1"/>
    <w:qFormat w:val="1"/>
    <w:rsid w:val="000D2736"/>
    <w:pPr>
      <w:keepNext w:val="1"/>
      <w:keepLines w:val="1"/>
      <w:spacing w:before="40"/>
      <w:outlineLvl w:val="1"/>
    </w:pPr>
    <w:rPr>
      <w:rFonts w:asciiTheme="majorHAnsi" w:cstheme="majorBidi" w:eastAsiaTheme="majorEastAsia" w:hAnsiTheme="majorHAnsi"/>
      <w:b w:val="1"/>
      <w:caps w:val="1"/>
      <w:color w:val="ed7d31" w:themeColor="accent2"/>
      <w:sz w:val="26"/>
      <w:szCs w:val="26"/>
    </w:rPr>
  </w:style>
  <w:style w:type="paragraph" w:styleId="Heading3">
    <w:name w:val="heading 3"/>
    <w:basedOn w:val="Normal"/>
    <w:next w:val="Normal"/>
    <w:link w:val="Heading3Char"/>
    <w:uiPriority w:val="9"/>
    <w:unhideWhenUsed w:val="1"/>
    <w:qFormat w:val="1"/>
    <w:rsid w:val="000D2736"/>
    <w:pPr>
      <w:keepNext w:val="1"/>
      <w:keepLines w:val="1"/>
      <w:spacing w:before="40"/>
      <w:outlineLvl w:val="2"/>
    </w:pPr>
    <w:rPr>
      <w:rFonts w:asciiTheme="majorHAnsi" w:cstheme="majorBidi" w:eastAsiaTheme="majorEastAsia" w:hAnsiTheme="majorHAnsi"/>
      <w:b w:val="1"/>
      <w:color w:val="000000" w:themeColor="text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D2736"/>
    <w:rPr>
      <w:rFonts w:asciiTheme="majorHAnsi" w:cstheme="majorBidi" w:eastAsiaTheme="majorEastAsia" w:hAnsiTheme="majorHAnsi"/>
      <w:b w:val="1"/>
      <w:caps w:val="1"/>
      <w:color w:val="000000" w:themeColor="text1"/>
      <w:sz w:val="44"/>
      <w:szCs w:val="32"/>
      <w:lang w:val="en-GB"/>
    </w:rPr>
  </w:style>
  <w:style w:type="character" w:styleId="Heading2Char" w:customStyle="1">
    <w:name w:val="Heading 2 Char"/>
    <w:basedOn w:val="DefaultParagraphFont"/>
    <w:link w:val="Heading2"/>
    <w:uiPriority w:val="9"/>
    <w:rsid w:val="000D2736"/>
    <w:rPr>
      <w:rFonts w:asciiTheme="majorHAnsi" w:cstheme="majorBidi" w:eastAsiaTheme="majorEastAsia" w:hAnsiTheme="majorHAnsi"/>
      <w:b w:val="1"/>
      <w:caps w:val="1"/>
      <w:color w:val="ed7d31" w:themeColor="accent2"/>
      <w:sz w:val="26"/>
      <w:szCs w:val="26"/>
      <w:lang w:val="en-GB"/>
    </w:rPr>
  </w:style>
  <w:style w:type="character" w:styleId="Heading3Char" w:customStyle="1">
    <w:name w:val="Heading 3 Char"/>
    <w:basedOn w:val="DefaultParagraphFont"/>
    <w:link w:val="Heading3"/>
    <w:uiPriority w:val="9"/>
    <w:rsid w:val="000D2736"/>
    <w:rPr>
      <w:rFonts w:asciiTheme="majorHAnsi" w:cstheme="majorBidi" w:eastAsiaTheme="majorEastAsia" w:hAnsiTheme="majorHAnsi"/>
      <w:b w:val="1"/>
      <w:color w:val="000000" w:themeColor="text1"/>
      <w:sz w:val="24"/>
      <w:szCs w:val="24"/>
      <w:lang w:val="en-GB"/>
    </w:rPr>
  </w:style>
  <w:style w:type="paragraph" w:styleId="Header">
    <w:name w:val="header"/>
    <w:basedOn w:val="Normal"/>
    <w:link w:val="HeaderChar"/>
    <w:uiPriority w:val="99"/>
    <w:unhideWhenUsed w:val="1"/>
    <w:rsid w:val="000D2736"/>
    <w:pPr>
      <w:tabs>
        <w:tab w:val="center" w:pos="4513"/>
        <w:tab w:val="right" w:pos="9026"/>
      </w:tabs>
    </w:pPr>
  </w:style>
  <w:style w:type="character" w:styleId="HeaderChar" w:customStyle="1">
    <w:name w:val="Header Char"/>
    <w:basedOn w:val="DefaultParagraphFont"/>
    <w:link w:val="Header"/>
    <w:uiPriority w:val="99"/>
    <w:rsid w:val="000D2736"/>
    <w:rPr>
      <w:szCs w:val="24"/>
      <w:lang w:val="en-GB"/>
    </w:rPr>
  </w:style>
  <w:style w:type="paragraph" w:styleId="Footer">
    <w:name w:val="footer"/>
    <w:basedOn w:val="Normal"/>
    <w:link w:val="FooterChar"/>
    <w:uiPriority w:val="99"/>
    <w:unhideWhenUsed w:val="1"/>
    <w:rsid w:val="000D2736"/>
    <w:pPr>
      <w:tabs>
        <w:tab w:val="center" w:pos="4513"/>
        <w:tab w:val="right" w:pos="9026"/>
      </w:tabs>
    </w:pPr>
  </w:style>
  <w:style w:type="character" w:styleId="FooterChar" w:customStyle="1">
    <w:name w:val="Footer Char"/>
    <w:basedOn w:val="DefaultParagraphFont"/>
    <w:link w:val="Footer"/>
    <w:uiPriority w:val="99"/>
    <w:rsid w:val="000D2736"/>
    <w:rPr>
      <w:szCs w:val="24"/>
      <w:lang w:val="en-GB"/>
    </w:rPr>
  </w:style>
  <w:style w:type="paragraph" w:styleId="Intro" w:customStyle="1">
    <w:name w:val="Intro"/>
    <w:basedOn w:val="Normal"/>
    <w:qFormat w:val="1"/>
    <w:rsid w:val="000D2736"/>
    <w:pPr>
      <w:pBdr>
        <w:top w:color="000000" w:space="1" w:sz="4" w:themeColor="text1" w:val="single"/>
      </w:pBdr>
    </w:pPr>
    <w:rPr>
      <w:color w:val="000000" w:themeColor="text1"/>
      <w:lang w:val="en-AU"/>
    </w:rPr>
  </w:style>
  <w:style w:type="table" w:styleId="TableGrid">
    <w:name w:val="Table Grid"/>
    <w:basedOn w:val="TableNormal"/>
    <w:uiPriority w:val="39"/>
    <w:rsid w:val="000D2736"/>
    <w:pPr>
      <w:spacing w:after="0" w:line="240" w:lineRule="auto"/>
    </w:pPr>
    <w:rPr>
      <w:sz w:val="20"/>
      <w:szCs w:val="24"/>
      <w:lang w:val="en-GB"/>
    </w:rPr>
    <w:tblPr>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f2f2" w:themeFill="background1" w:themeFillShade="0000F2" w:val="clear"/>
      <w:tcMar>
        <w:top w:w="57.0" w:type="dxa"/>
        <w:bottom w:w="57.0" w:type="dxa"/>
      </w:tcMar>
    </w:tcPr>
    <w:tblStylePr w:type="firstRow">
      <w:rPr>
        <w:b w:val="1"/>
        <w:color w:val="ffffff" w:themeColor="background1"/>
      </w:rPr>
      <w:tblPr/>
      <w:tcPr>
        <w:shd w:color="auto" w:fill="000000" w:themeFill="text1" w:val="clear"/>
      </w:tcPr>
    </w:tblStylePr>
    <w:tblStylePr w:type="firstCol">
      <w:rPr>
        <w:color w:val="000000" w:themeColor="text1"/>
      </w:rPr>
    </w:tblStylePr>
  </w:style>
  <w:style w:type="character" w:styleId="PageNumber">
    <w:name w:val="page number"/>
    <w:basedOn w:val="DefaultParagraphFont"/>
    <w:uiPriority w:val="99"/>
    <w:semiHidden w:val="1"/>
    <w:unhideWhenUsed w:val="1"/>
    <w:rsid w:val="000D2736"/>
  </w:style>
  <w:style w:type="paragraph" w:styleId="ListParagraph">
    <w:name w:val="List Paragraph"/>
    <w:basedOn w:val="Normal"/>
    <w:link w:val="ListParagraphChar"/>
    <w:uiPriority w:val="34"/>
    <w:qFormat w:val="1"/>
    <w:rsid w:val="000D2736"/>
    <w:pPr>
      <w:ind w:left="720"/>
      <w:contextualSpacing w:val="1"/>
    </w:pPr>
  </w:style>
  <w:style w:type="character" w:styleId="ListParagraphChar" w:customStyle="1">
    <w:name w:val="List Paragraph Char"/>
    <w:basedOn w:val="DefaultParagraphFont"/>
    <w:link w:val="ListParagraph"/>
    <w:uiPriority w:val="34"/>
    <w:rsid w:val="000D2736"/>
    <w:rPr>
      <w:szCs w:val="24"/>
      <w:lang w:val="en-GB"/>
    </w:rPr>
  </w:style>
  <w:style w:type="character" w:styleId="Hyperlink">
    <w:name w:val="Hyperlink"/>
    <w:basedOn w:val="DefaultParagraphFont"/>
    <w:uiPriority w:val="99"/>
    <w:unhideWhenUsed w:val="1"/>
    <w:rsid w:val="005D2AAD"/>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57.0" w:type="dxa"/>
        <w:left w:w="115.0" w:type="dxa"/>
        <w:bottom w:w="57.0" w:type="dxa"/>
        <w:right w:w="115.0" w:type="dxa"/>
      </w:tblCellMar>
    </w:tblPr>
    <w:tcPr>
      <w:shd w:fill="f2f2f2" w:val="clear"/>
    </w:tcPr>
    <w:tblStylePr w:type="firstCol">
      <w:rPr>
        <w:color w:val="000000"/>
      </w:rPr>
    </w:tblStylePr>
    <w:tblStylePr w:type="firstRow">
      <w:rPr>
        <w:b w:val="1"/>
        <w:color w:val="ffffff"/>
      </w:rPr>
      <w:tcPr>
        <w:shd w:fill="000000" w:val="clear"/>
      </w:tcPr>
    </w:tblStylePr>
  </w:style>
  <w:style w:type="table" w:styleId="Table2">
    <w:basedOn w:val="TableNormal"/>
    <w:pPr>
      <w:spacing w:after="0" w:line="240" w:lineRule="auto"/>
    </w:pPr>
    <w:rPr>
      <w:sz w:val="20"/>
      <w:szCs w:val="20"/>
    </w:rPr>
    <w:tblPr>
      <w:tblStyleRowBandSize w:val="1"/>
      <w:tblStyleColBandSize w:val="1"/>
      <w:tblCellMar>
        <w:top w:w="57.0" w:type="dxa"/>
        <w:left w:w="115.0" w:type="dxa"/>
        <w:bottom w:w="57.0" w:type="dxa"/>
        <w:right w:w="115.0" w:type="dxa"/>
      </w:tblCellMar>
    </w:tblPr>
    <w:tcPr>
      <w:shd w:fill="f2f2f2" w:val="clear"/>
    </w:tcPr>
    <w:tblStylePr w:type="firstCol">
      <w:rPr>
        <w:color w:val="000000"/>
      </w:rPr>
    </w:tblStylePr>
    <w:tblStylePr w:type="firstRow">
      <w:rPr>
        <w:b w:val="1"/>
        <w:color w:val="ffffff"/>
      </w:rPr>
      <w:tcPr>
        <w:shd w:fill="000000" w:val="clear"/>
      </w:tcPr>
    </w:tblStylePr>
  </w:style>
  <w:style w:type="table" w:styleId="Table3">
    <w:basedOn w:val="TableNormal"/>
    <w:pPr>
      <w:spacing w:after="0" w:line="240" w:lineRule="auto"/>
    </w:pPr>
    <w:rPr>
      <w:sz w:val="20"/>
      <w:szCs w:val="20"/>
    </w:rPr>
    <w:tblPr>
      <w:tblStyleRowBandSize w:val="1"/>
      <w:tblStyleColBandSize w:val="1"/>
      <w:tblCellMar>
        <w:top w:w="57.0" w:type="dxa"/>
        <w:left w:w="115.0" w:type="dxa"/>
        <w:bottom w:w="57.0" w:type="dxa"/>
        <w:right w:w="115.0" w:type="dxa"/>
      </w:tblCellMar>
    </w:tblPr>
    <w:tcPr>
      <w:shd w:fill="f2f2f2" w:val="clear"/>
    </w:tcPr>
    <w:tblStylePr w:type="firstCol">
      <w:rPr>
        <w:color w:val="000000"/>
      </w:rPr>
    </w:tblStylePr>
    <w:tblStylePr w:type="firstRow">
      <w:rPr>
        <w:b w:val="1"/>
        <w:color w:val="ffffff"/>
      </w:rPr>
      <w:tcPr>
        <w:shd w:fill="000000" w:val="clear"/>
      </w:tcPr>
    </w:tblStylePr>
  </w:style>
  <w:style w:type="table" w:styleId="Table4">
    <w:basedOn w:val="TableNormal"/>
    <w:pPr>
      <w:spacing w:after="0" w:line="240" w:lineRule="auto"/>
    </w:pPr>
    <w:rPr>
      <w:sz w:val="20"/>
      <w:szCs w:val="20"/>
    </w:rPr>
    <w:tblPr>
      <w:tblStyleRowBandSize w:val="1"/>
      <w:tblStyleColBandSize w:val="1"/>
      <w:tblCellMar>
        <w:top w:w="57.0" w:type="dxa"/>
        <w:left w:w="115.0" w:type="dxa"/>
        <w:bottom w:w="57.0" w:type="dxa"/>
        <w:right w:w="115.0" w:type="dxa"/>
      </w:tblCellMar>
    </w:tblPr>
    <w:tcPr>
      <w:shd w:fill="f2f2f2" w:val="clear"/>
    </w:tcPr>
    <w:tblStylePr w:type="firstCol">
      <w:rPr>
        <w:color w:val="000000"/>
      </w:rPr>
    </w:tblStylePr>
    <w:tblStylePr w:type="firstRow">
      <w:rPr>
        <w:b w:val="1"/>
        <w:color w:val="ffffff"/>
      </w:rPr>
      <w:tcPr>
        <w:shd w:fill="000000" w:val="cle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jpbooks.com.au/selectyearlevel.aspx?SchoolID=14" TargetMode="External"/><Relationship Id="rId10" Type="http://schemas.openxmlformats.org/officeDocument/2006/relationships/hyperlink" Target="https://www2.education.vic.gov.au/pal/parent-payment/policy"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nance@footscray.vic.edu.au"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education.vic.gov.au/cse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5VJY3bA/n96XEQqVK4gMfpqrw==">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2020-09-29T01:19:00Z</dcterms:created>
  <dc:creator>Jones, Deborah K</dc:creator>
</cp:coreProperties>
</file>